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3877F" w14:textId="2DF8293D" w:rsidR="00652FD2" w:rsidRDefault="00652FD2" w:rsidP="000B6CCB">
      <w:pPr>
        <w:shd w:val="clear" w:color="auto" w:fill="FFFFFF"/>
        <w:spacing w:before="240" w:after="240" w:line="240" w:lineRule="auto"/>
        <w:ind w:left="-567" w:right="-143"/>
        <w:jc w:val="both"/>
        <w:rPr>
          <w:rFonts w:ascii="Arial" w:eastAsia="Times New Roman" w:hAnsi="Arial" w:cs="Arial"/>
          <w:b/>
          <w:bCs/>
          <w:color w:val="0F1115"/>
          <w:sz w:val="18"/>
          <w:szCs w:val="18"/>
          <w:lang w:eastAsia="ru-RU"/>
        </w:rPr>
      </w:pPr>
      <w:r w:rsidRPr="000B6CCB">
        <w:rPr>
          <w:rFonts w:ascii="Arial" w:eastAsia="Times New Roman" w:hAnsi="Arial" w:cs="Arial"/>
          <w:b/>
          <w:bCs/>
          <w:color w:val="0F1115"/>
          <w:sz w:val="18"/>
          <w:szCs w:val="18"/>
          <w:lang w:eastAsia="ru-RU"/>
        </w:rPr>
        <w:t>К гериатру по ОМС: страховая компания на страже долголетия</w:t>
      </w:r>
    </w:p>
    <w:p w14:paraId="2452E732" w14:textId="32012656" w:rsidR="0079436B" w:rsidRPr="000B6CCB" w:rsidRDefault="0079436B" w:rsidP="000B6CCB">
      <w:pPr>
        <w:shd w:val="clear" w:color="auto" w:fill="FFFFFF"/>
        <w:spacing w:before="240" w:after="240" w:line="240" w:lineRule="auto"/>
        <w:ind w:left="-567" w:right="-143"/>
        <w:jc w:val="both"/>
        <w:rPr>
          <w:rFonts w:ascii="Arial" w:eastAsia="Times New Roman" w:hAnsi="Arial" w:cs="Arial"/>
          <w:b/>
          <w:bCs/>
          <w:color w:val="0F1115"/>
          <w:sz w:val="18"/>
          <w:szCs w:val="18"/>
          <w:lang w:eastAsia="ru-RU"/>
        </w:rPr>
      </w:pPr>
      <w:r w:rsidRPr="0079436B">
        <w:rPr>
          <w:rFonts w:ascii="Arial" w:eastAsia="Times New Roman" w:hAnsi="Arial" w:cs="Arial"/>
          <w:b/>
          <w:bCs/>
          <w:color w:val="0F1115"/>
          <w:sz w:val="18"/>
          <w:szCs w:val="18"/>
          <w:lang w:eastAsia="ru-RU"/>
        </w:rPr>
        <w:t>К гериатру по ОМС: инструкция от страховой компании</w:t>
      </w:r>
    </w:p>
    <w:p w14:paraId="373D9B36" w14:textId="671CE968" w:rsidR="00E14304" w:rsidRPr="00112B83" w:rsidRDefault="006732C9" w:rsidP="005610DF">
      <w:pPr>
        <w:pStyle w:val="ds-markdown-paragraph"/>
        <w:shd w:val="clear" w:color="auto" w:fill="FFFFFF"/>
        <w:spacing w:before="240" w:beforeAutospacing="0" w:after="240" w:afterAutospacing="0"/>
        <w:ind w:left="-567" w:right="-143"/>
        <w:jc w:val="both"/>
        <w:rPr>
          <w:rFonts w:ascii="Arial" w:hAnsi="Arial" w:cs="Arial"/>
          <w:color w:val="0F1115"/>
          <w:sz w:val="18"/>
          <w:szCs w:val="18"/>
        </w:rPr>
      </w:pPr>
      <w:hyperlink r:id="rId4" w:history="1">
        <w:r w:rsidR="00E14304" w:rsidRPr="00112B83">
          <w:rPr>
            <w:rStyle w:val="a4"/>
            <w:rFonts w:ascii="Arial" w:hAnsi="Arial" w:cs="Arial"/>
            <w:sz w:val="18"/>
            <w:szCs w:val="18"/>
          </w:rPr>
          <w:t>По данным Российского геронтологического научно-клинического центра</w:t>
        </w:r>
      </w:hyperlink>
      <w:r w:rsidR="00E14304" w:rsidRPr="00112B83">
        <w:rPr>
          <w:rFonts w:ascii="Arial" w:hAnsi="Arial" w:cs="Arial"/>
          <w:color w:val="0F1115"/>
          <w:sz w:val="18"/>
          <w:szCs w:val="18"/>
        </w:rPr>
        <w:t xml:space="preserve">, 96% россиян в возрастной группе 65–85+ лет регулярно принимают лекарства. При этом каждый четвертый пациент делает это без назначения врача – по собственному решению, совету близких или ориентируясь на рекламу. </w:t>
      </w:r>
      <w:bookmarkStart w:id="0" w:name="_GoBack"/>
      <w:bookmarkEnd w:id="0"/>
    </w:p>
    <w:p w14:paraId="51782D46" w14:textId="6EB16698" w:rsidR="00E14304" w:rsidRPr="00112B83" w:rsidRDefault="00E14304" w:rsidP="005610DF">
      <w:pPr>
        <w:pStyle w:val="ds-markdown-paragraph"/>
        <w:shd w:val="clear" w:color="auto" w:fill="FFFFFF"/>
        <w:spacing w:before="240" w:beforeAutospacing="0" w:after="240" w:afterAutospacing="0"/>
        <w:ind w:left="-567" w:right="-143"/>
        <w:jc w:val="both"/>
        <w:rPr>
          <w:rFonts w:ascii="Arial" w:hAnsi="Arial" w:cs="Arial"/>
          <w:color w:val="0F1115"/>
          <w:sz w:val="18"/>
          <w:szCs w:val="18"/>
        </w:rPr>
      </w:pPr>
      <w:r w:rsidRPr="00112B83">
        <w:rPr>
          <w:rFonts w:ascii="Arial" w:hAnsi="Arial" w:cs="Arial"/>
          <w:color w:val="0F1115"/>
          <w:sz w:val="18"/>
          <w:szCs w:val="18"/>
        </w:rPr>
        <w:t>Чем опасен такой подход? Одновременный прием множества препаратов в разы повышает риск падений</w:t>
      </w:r>
      <w:r w:rsidR="0005654F">
        <w:rPr>
          <w:rFonts w:ascii="Arial" w:hAnsi="Arial" w:cs="Arial"/>
          <w:color w:val="0F1115"/>
          <w:sz w:val="18"/>
          <w:szCs w:val="18"/>
        </w:rPr>
        <w:t xml:space="preserve"> и </w:t>
      </w:r>
      <w:r w:rsidRPr="00112B83">
        <w:rPr>
          <w:rFonts w:ascii="Arial" w:hAnsi="Arial" w:cs="Arial"/>
          <w:color w:val="0F1115"/>
          <w:sz w:val="18"/>
          <w:szCs w:val="18"/>
        </w:rPr>
        <w:t xml:space="preserve">развития </w:t>
      </w:r>
      <w:r w:rsidR="008D3F0D">
        <w:rPr>
          <w:rFonts w:ascii="Arial" w:hAnsi="Arial" w:cs="Arial"/>
          <w:color w:val="0F1115"/>
          <w:sz w:val="18"/>
          <w:szCs w:val="18"/>
        </w:rPr>
        <w:t>хрупкост</w:t>
      </w:r>
      <w:r w:rsidR="0005654F">
        <w:rPr>
          <w:rFonts w:ascii="Arial" w:hAnsi="Arial" w:cs="Arial"/>
          <w:color w:val="0F1115"/>
          <w:sz w:val="18"/>
          <w:szCs w:val="18"/>
        </w:rPr>
        <w:t xml:space="preserve">и. </w:t>
      </w:r>
      <w:r w:rsidRPr="00112B83">
        <w:rPr>
          <w:rFonts w:ascii="Arial" w:hAnsi="Arial" w:cs="Arial"/>
          <w:color w:val="0F1115"/>
          <w:sz w:val="18"/>
          <w:szCs w:val="18"/>
        </w:rPr>
        <w:t>Лекарства, назначенные разными специалистами, могут вступать в конфликт друг с другом, усиливая побочные эффекты. Особенно уязвимы пожилые</w:t>
      </w:r>
      <w:r w:rsidR="0093127D" w:rsidRPr="00112B83">
        <w:rPr>
          <w:rFonts w:ascii="Arial" w:hAnsi="Arial" w:cs="Arial"/>
          <w:color w:val="0F1115"/>
          <w:sz w:val="18"/>
          <w:szCs w:val="18"/>
        </w:rPr>
        <w:t>. И</w:t>
      </w:r>
      <w:r w:rsidRPr="00112B83">
        <w:rPr>
          <w:rFonts w:ascii="Arial" w:hAnsi="Arial" w:cs="Arial"/>
          <w:color w:val="0F1115"/>
          <w:sz w:val="18"/>
          <w:szCs w:val="18"/>
        </w:rPr>
        <w:t>х организм иначе реагирует на медикаменты, а болезни часто маскируются одна под другую.</w:t>
      </w:r>
    </w:p>
    <w:p w14:paraId="2E43E7C2" w14:textId="5167761B" w:rsidR="0093127D" w:rsidRPr="00112B83" w:rsidRDefault="0093127D" w:rsidP="005610DF">
      <w:pPr>
        <w:pStyle w:val="ds-markdown-paragraph"/>
        <w:shd w:val="clear" w:color="auto" w:fill="FFFFFF"/>
        <w:spacing w:before="240" w:beforeAutospacing="0" w:after="240" w:afterAutospacing="0"/>
        <w:ind w:left="-567" w:right="-143"/>
        <w:jc w:val="both"/>
        <w:rPr>
          <w:rFonts w:ascii="Arial" w:hAnsi="Arial" w:cs="Arial"/>
          <w:color w:val="0F1115"/>
          <w:sz w:val="18"/>
          <w:szCs w:val="18"/>
        </w:rPr>
      </w:pPr>
      <w:r w:rsidRPr="00112B83">
        <w:rPr>
          <w:rFonts w:ascii="Arial" w:hAnsi="Arial" w:cs="Arial"/>
          <w:color w:val="0F1115"/>
          <w:sz w:val="18"/>
          <w:szCs w:val="18"/>
        </w:rPr>
        <w:t xml:space="preserve">Слабость, забывчивость, шаткая походка </w:t>
      </w:r>
      <w:r w:rsidR="00FB0744">
        <w:rPr>
          <w:rFonts w:ascii="Arial" w:hAnsi="Arial" w:cs="Arial"/>
          <w:color w:val="0F1115"/>
          <w:sz w:val="18"/>
          <w:szCs w:val="18"/>
        </w:rPr>
        <w:t>–</w:t>
      </w:r>
      <w:r w:rsidRPr="00112B83">
        <w:rPr>
          <w:rFonts w:ascii="Arial" w:hAnsi="Arial" w:cs="Arial"/>
          <w:color w:val="0F1115"/>
          <w:sz w:val="18"/>
          <w:szCs w:val="18"/>
        </w:rPr>
        <w:t xml:space="preserve"> многие считают это неизбежностью. Врачи называют это старческой астенией </w:t>
      </w:r>
      <w:r w:rsidR="00FB0744">
        <w:rPr>
          <w:rFonts w:ascii="Arial" w:hAnsi="Arial" w:cs="Arial"/>
          <w:color w:val="0F1115"/>
          <w:sz w:val="18"/>
          <w:szCs w:val="18"/>
        </w:rPr>
        <w:t>–</w:t>
      </w:r>
      <w:r w:rsidRPr="00112B83">
        <w:rPr>
          <w:rFonts w:ascii="Arial" w:hAnsi="Arial" w:cs="Arial"/>
          <w:color w:val="0F1115"/>
          <w:sz w:val="18"/>
          <w:szCs w:val="18"/>
        </w:rPr>
        <w:t xml:space="preserve"> болезнью, которую можно лечить.</w:t>
      </w:r>
    </w:p>
    <w:p w14:paraId="16C6D2DB" w14:textId="41E992BD" w:rsidR="0093127D" w:rsidRPr="00112B83" w:rsidRDefault="0093127D" w:rsidP="005610DF">
      <w:pPr>
        <w:pStyle w:val="ds-markdown-paragraph"/>
        <w:shd w:val="clear" w:color="auto" w:fill="FFFFFF"/>
        <w:spacing w:before="240" w:beforeAutospacing="0" w:after="240" w:afterAutospacing="0"/>
        <w:ind w:left="-567" w:right="-143"/>
        <w:jc w:val="both"/>
        <w:rPr>
          <w:rFonts w:ascii="Arial" w:hAnsi="Arial" w:cs="Arial"/>
          <w:color w:val="0F1115"/>
          <w:sz w:val="18"/>
          <w:szCs w:val="18"/>
        </w:rPr>
      </w:pPr>
      <w:r w:rsidRPr="00112B83">
        <w:rPr>
          <w:rFonts w:ascii="Arial" w:hAnsi="Arial" w:cs="Arial"/>
          <w:color w:val="0F1115"/>
          <w:sz w:val="18"/>
          <w:szCs w:val="18"/>
        </w:rPr>
        <w:t xml:space="preserve">Поможет врач-гериатр. Он отменит лишние препараты, скорректирует дозировки, назначит обследования. Консультация доступна бесплатно по ОМС. </w:t>
      </w:r>
      <w:r w:rsidR="00D63A76">
        <w:rPr>
          <w:rFonts w:ascii="Arial" w:hAnsi="Arial" w:cs="Arial"/>
          <w:color w:val="0F1115"/>
          <w:sz w:val="18"/>
          <w:szCs w:val="18"/>
        </w:rPr>
        <w:t>И ч</w:t>
      </w:r>
      <w:r w:rsidRPr="00112B83">
        <w:rPr>
          <w:rFonts w:ascii="Arial" w:hAnsi="Arial" w:cs="Arial"/>
          <w:color w:val="0F1115"/>
          <w:sz w:val="18"/>
          <w:szCs w:val="18"/>
        </w:rPr>
        <w:t>ем раньше обратиться, тем больше шансов сохранить самостоятельность и качество жизни даже в преклонном возрасте.</w:t>
      </w:r>
    </w:p>
    <w:p w14:paraId="4C2C1FA5" w14:textId="20265EB6" w:rsidR="00D63A76" w:rsidRPr="00112B83" w:rsidRDefault="0093127D" w:rsidP="00D63A76">
      <w:pPr>
        <w:pStyle w:val="ds-markdown-paragraph"/>
        <w:shd w:val="clear" w:color="auto" w:fill="FFFFFF"/>
        <w:spacing w:before="240" w:beforeAutospacing="0" w:after="240" w:afterAutospacing="0"/>
        <w:ind w:left="-567" w:right="-143"/>
        <w:jc w:val="both"/>
        <w:rPr>
          <w:rFonts w:ascii="Arial" w:hAnsi="Arial" w:cs="Arial"/>
          <w:color w:val="0F1115"/>
          <w:sz w:val="18"/>
          <w:szCs w:val="18"/>
        </w:rPr>
      </w:pPr>
      <w:r w:rsidRPr="00112B83">
        <w:rPr>
          <w:rFonts w:ascii="Arial" w:hAnsi="Arial" w:cs="Arial"/>
          <w:color w:val="0F1115"/>
          <w:sz w:val="18"/>
          <w:szCs w:val="18"/>
        </w:rPr>
        <w:t xml:space="preserve">Эксперты страховой медицинской компании «СОГАЗ-Мед» рассказывают, как получить </w:t>
      </w:r>
      <w:proofErr w:type="gramStart"/>
      <w:r w:rsidR="00D63A76" w:rsidRPr="00112B83">
        <w:rPr>
          <w:rFonts w:ascii="Arial" w:hAnsi="Arial" w:cs="Arial"/>
          <w:color w:val="0F1115"/>
          <w:sz w:val="18"/>
          <w:szCs w:val="18"/>
        </w:rPr>
        <w:t>гериатрическую помощь</w:t>
      </w:r>
      <w:proofErr w:type="gramEnd"/>
      <w:r w:rsidR="00D63A76">
        <w:rPr>
          <w:rFonts w:ascii="Arial" w:hAnsi="Arial" w:cs="Arial"/>
          <w:color w:val="0F1115"/>
          <w:sz w:val="18"/>
          <w:szCs w:val="18"/>
        </w:rPr>
        <w:t xml:space="preserve"> и</w:t>
      </w:r>
      <w:r w:rsidRPr="00112B83">
        <w:rPr>
          <w:rFonts w:ascii="Arial" w:hAnsi="Arial" w:cs="Arial"/>
          <w:color w:val="0F1115"/>
          <w:sz w:val="18"/>
          <w:szCs w:val="18"/>
        </w:rPr>
        <w:t xml:space="preserve"> </w:t>
      </w:r>
      <w:r w:rsidRPr="00E14304">
        <w:rPr>
          <w:rFonts w:ascii="Arial" w:hAnsi="Arial" w:cs="Arial"/>
          <w:color w:val="0F1115"/>
          <w:sz w:val="18"/>
          <w:szCs w:val="18"/>
        </w:rPr>
        <w:t>кто защитит права</w:t>
      </w:r>
      <w:r w:rsidRPr="00112B83">
        <w:rPr>
          <w:rFonts w:ascii="Arial" w:hAnsi="Arial" w:cs="Arial"/>
          <w:color w:val="0F1115"/>
          <w:sz w:val="18"/>
          <w:szCs w:val="18"/>
        </w:rPr>
        <w:t xml:space="preserve"> пациента в системе обязательного медицинского страхования.</w:t>
      </w:r>
    </w:p>
    <w:p w14:paraId="720E7999" w14:textId="305BCD82" w:rsidR="00B96500" w:rsidRPr="00112B83" w:rsidRDefault="00B96500" w:rsidP="005610DF">
      <w:pPr>
        <w:shd w:val="clear" w:color="auto" w:fill="FFFFFF"/>
        <w:spacing w:before="240" w:after="240" w:line="240" w:lineRule="auto"/>
        <w:ind w:left="-567" w:right="-143"/>
        <w:jc w:val="both"/>
        <w:rPr>
          <w:rFonts w:ascii="Arial" w:eastAsia="Times New Roman" w:hAnsi="Arial" w:cs="Arial"/>
          <w:b/>
          <w:bCs/>
          <w:color w:val="0F1115"/>
          <w:sz w:val="18"/>
          <w:szCs w:val="18"/>
          <w:lang w:eastAsia="ru-RU"/>
        </w:rPr>
      </w:pPr>
      <w:r w:rsidRPr="00D63A76">
        <w:rPr>
          <w:rFonts w:ascii="Arial" w:eastAsia="Times New Roman" w:hAnsi="Arial" w:cs="Arial"/>
          <w:b/>
          <w:bCs/>
          <w:color w:val="0F1115"/>
          <w:sz w:val="18"/>
          <w:szCs w:val="18"/>
          <w:lang w:eastAsia="ru-RU"/>
        </w:rPr>
        <w:t>Кто такой врач-гериатр</w:t>
      </w:r>
    </w:p>
    <w:p w14:paraId="3F4347A8" w14:textId="3DFED2DE" w:rsidR="009D5FC8" w:rsidRPr="00112B83" w:rsidRDefault="009D5FC8" w:rsidP="005610DF">
      <w:pPr>
        <w:shd w:val="clear" w:color="auto" w:fill="FFFFFF"/>
        <w:spacing w:before="240" w:after="240" w:line="240" w:lineRule="auto"/>
        <w:ind w:left="-567" w:right="-143"/>
        <w:jc w:val="both"/>
        <w:rPr>
          <w:rFonts w:ascii="Arial" w:eastAsia="Times New Roman" w:hAnsi="Arial" w:cs="Arial"/>
          <w:color w:val="0F1115"/>
          <w:sz w:val="18"/>
          <w:szCs w:val="18"/>
          <w:lang w:eastAsia="ru-RU"/>
        </w:rPr>
      </w:pPr>
      <w:r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Медицинская помощь по профилю «гериатрия» </w:t>
      </w:r>
      <w:r w:rsidR="00FB074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–</w:t>
      </w:r>
      <w:r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это комплекс мер, направленный на оказание помощи пациентам пожилого (60–74 года) и старческого возраст</w:t>
      </w:r>
      <w:r w:rsidR="008D3F0D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ов</w:t>
      </w:r>
      <w:r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(75 лет и старше). Обязательное условие </w:t>
      </w:r>
      <w:r w:rsidR="00FB074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–</w:t>
      </w:r>
      <w:r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наличие старческой астении. В исключительных случаях помощь доступна и пациентам другого возраста при том же диагнозе.</w:t>
      </w:r>
    </w:p>
    <w:p w14:paraId="16925D1D" w14:textId="10D2E747" w:rsidR="00DF14A3" w:rsidRPr="00DF14A3" w:rsidRDefault="009D5FC8" w:rsidP="00DF14A3">
      <w:pPr>
        <w:shd w:val="clear" w:color="auto" w:fill="FFFFFF"/>
        <w:spacing w:before="240" w:after="240" w:line="240" w:lineRule="auto"/>
        <w:ind w:left="-567" w:right="-143"/>
        <w:jc w:val="both"/>
        <w:rPr>
          <w:rFonts w:ascii="Arial" w:eastAsia="Times New Roman" w:hAnsi="Arial" w:cs="Arial"/>
          <w:color w:val="0F1115"/>
          <w:sz w:val="18"/>
          <w:szCs w:val="18"/>
          <w:lang w:eastAsia="ru-RU"/>
        </w:rPr>
      </w:pPr>
      <w:r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Врач-гериатр работает с состояниями, которые ошибочно считают нормой для пожилых. Он оценивает, как вы ходите, помните ли, где лежат ключи, можете ли сами приготовить обед. </w:t>
      </w:r>
      <w:r w:rsidR="00DF14A3" w:rsidRPr="00DF14A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Его главная цель </w:t>
      </w:r>
      <w:r w:rsidR="00DF14A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–</w:t>
      </w:r>
      <w:r w:rsidR="00DF14A3" w:rsidRPr="00DF14A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не просто лечение отдельных патологий, а здоровое старение, долголетие и сохранение активного образа жизни.</w:t>
      </w:r>
    </w:p>
    <w:p w14:paraId="10DC198B" w14:textId="256DEC69" w:rsidR="00E14304" w:rsidRPr="00E14304" w:rsidRDefault="00E14304" w:rsidP="005610DF">
      <w:pPr>
        <w:shd w:val="clear" w:color="auto" w:fill="FFFFFF"/>
        <w:spacing w:before="240" w:after="240" w:line="240" w:lineRule="auto"/>
        <w:ind w:left="-567" w:right="-143"/>
        <w:jc w:val="both"/>
        <w:rPr>
          <w:rFonts w:ascii="Arial" w:eastAsia="Times New Roman" w:hAnsi="Arial" w:cs="Arial"/>
          <w:color w:val="0F1115"/>
          <w:sz w:val="18"/>
          <w:szCs w:val="18"/>
          <w:lang w:eastAsia="ru-RU"/>
        </w:rPr>
      </w:pPr>
      <w:r w:rsidRPr="00DF14A3">
        <w:rPr>
          <w:rFonts w:ascii="Arial" w:eastAsia="Times New Roman" w:hAnsi="Arial" w:cs="Arial"/>
          <w:b/>
          <w:bCs/>
          <w:color w:val="0F1115"/>
          <w:sz w:val="18"/>
          <w:szCs w:val="18"/>
          <w:lang w:eastAsia="ru-RU"/>
        </w:rPr>
        <w:t>Когда нужно обращаться к гериатру</w:t>
      </w:r>
    </w:p>
    <w:p w14:paraId="1FF3B073" w14:textId="77777777" w:rsidR="00F1037B" w:rsidRDefault="00E14304" w:rsidP="00F1037B">
      <w:pPr>
        <w:shd w:val="clear" w:color="auto" w:fill="FFFFFF"/>
        <w:spacing w:before="240" w:after="240" w:line="240" w:lineRule="auto"/>
        <w:ind w:left="-567" w:right="-143"/>
        <w:jc w:val="both"/>
        <w:rPr>
          <w:rFonts w:ascii="Arial" w:eastAsia="Times New Roman" w:hAnsi="Arial" w:cs="Arial"/>
          <w:color w:val="0F1115"/>
          <w:sz w:val="18"/>
          <w:szCs w:val="18"/>
          <w:lang w:eastAsia="ru-RU"/>
        </w:rPr>
      </w:pPr>
      <w:r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Поводом для консультации могут стать резкая слабость и упадок сил, когда вы перестаете выходить из дома. Это может быть </w:t>
      </w:r>
      <w:proofErr w:type="spellStart"/>
      <w:r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саркопения</w:t>
      </w:r>
      <w:proofErr w:type="spellEnd"/>
      <w:r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</w:t>
      </w:r>
      <w:r w:rsidR="00F96129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–</w:t>
      </w:r>
      <w:r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потеря мышечной массы, когда вы худеете без </w:t>
      </w:r>
      <w:r w:rsidR="00F1037B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очевидной причины</w:t>
      </w:r>
      <w:r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.</w:t>
      </w:r>
      <w:r w:rsidR="0093127D"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</w:t>
      </w:r>
      <w:r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Тревожным сигналом служат частые падения: если вы упали дважды за полгода, это уже диагноз. Нарушения памяти, спутанность сознания, недержание мочи и хронические запоры тоже входят в компетенцию гериатра. Снижение слуха или зрения также требует внимания этого специалиста.</w:t>
      </w:r>
    </w:p>
    <w:p w14:paraId="300C3164" w14:textId="0B1E2EBD" w:rsidR="00F1037B" w:rsidRDefault="00F1037B" w:rsidP="00F1037B">
      <w:pPr>
        <w:shd w:val="clear" w:color="auto" w:fill="FFFFFF"/>
        <w:spacing w:before="240" w:after="240" w:line="240" w:lineRule="auto"/>
        <w:ind w:left="-567" w:right="-143"/>
        <w:jc w:val="both"/>
        <w:rPr>
          <w:rFonts w:ascii="Arial" w:eastAsia="Times New Roman" w:hAnsi="Arial" w:cs="Arial"/>
          <w:color w:val="0F1115"/>
          <w:sz w:val="18"/>
          <w:szCs w:val="18"/>
          <w:lang w:eastAsia="ru-RU"/>
        </w:rPr>
      </w:pPr>
      <w:r w:rsidRPr="00F1037B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Консультация врача-гериатра бесплатна по полису ОМС. Попасть к нему можно по направлению терапевта (форма № 057/у-04) из поликлиники по месту прикрепления. Терапевт выявляет старческую астению, направляет к гериатру, а затем с учетом его рекомендаций составляет план лечения. При необходимости терапевт организует вызов гериатра на дом.</w:t>
      </w:r>
    </w:p>
    <w:p w14:paraId="645146B1" w14:textId="1C9A2A82" w:rsidR="00E14304" w:rsidRPr="00E14304" w:rsidRDefault="00F721A0" w:rsidP="005610DF">
      <w:pPr>
        <w:shd w:val="clear" w:color="auto" w:fill="FFFFFF"/>
        <w:spacing w:before="240" w:after="240" w:line="240" w:lineRule="auto"/>
        <w:ind w:left="-567" w:right="-143"/>
        <w:jc w:val="both"/>
        <w:rPr>
          <w:rFonts w:ascii="Arial" w:eastAsia="Times New Roman" w:hAnsi="Arial" w:cs="Arial"/>
          <w:b/>
          <w:color w:val="0F1115"/>
          <w:sz w:val="18"/>
          <w:szCs w:val="18"/>
          <w:lang w:eastAsia="ru-RU"/>
        </w:rPr>
      </w:pPr>
      <w:r w:rsidRPr="00F1037B">
        <w:rPr>
          <w:rFonts w:ascii="Arial" w:eastAsia="Times New Roman" w:hAnsi="Arial" w:cs="Arial"/>
          <w:b/>
          <w:color w:val="0F1115"/>
          <w:sz w:val="18"/>
          <w:szCs w:val="18"/>
          <w:lang w:eastAsia="ru-RU"/>
        </w:rPr>
        <w:t>На</w:t>
      </w:r>
      <w:r w:rsidR="00E14304" w:rsidRPr="00F1037B">
        <w:rPr>
          <w:rFonts w:ascii="Arial" w:eastAsia="Times New Roman" w:hAnsi="Arial" w:cs="Arial"/>
          <w:b/>
          <w:color w:val="0F1115"/>
          <w:sz w:val="18"/>
          <w:szCs w:val="18"/>
          <w:lang w:eastAsia="ru-RU"/>
        </w:rPr>
        <w:t xml:space="preserve"> прием</w:t>
      </w:r>
      <w:r w:rsidRPr="00F1037B">
        <w:rPr>
          <w:rFonts w:ascii="Arial" w:eastAsia="Times New Roman" w:hAnsi="Arial" w:cs="Arial"/>
          <w:b/>
          <w:color w:val="0F1115"/>
          <w:sz w:val="18"/>
          <w:szCs w:val="18"/>
          <w:lang w:eastAsia="ru-RU"/>
        </w:rPr>
        <w:t>е у</w:t>
      </w:r>
      <w:r w:rsidR="00E14304" w:rsidRPr="00F1037B">
        <w:rPr>
          <w:rFonts w:ascii="Arial" w:eastAsia="Times New Roman" w:hAnsi="Arial" w:cs="Arial"/>
          <w:b/>
          <w:color w:val="0F1115"/>
          <w:sz w:val="18"/>
          <w:szCs w:val="18"/>
          <w:lang w:eastAsia="ru-RU"/>
        </w:rPr>
        <w:t xml:space="preserve"> гериатра</w:t>
      </w:r>
    </w:p>
    <w:p w14:paraId="0F7D0F2A" w14:textId="40384EAB" w:rsidR="00546C95" w:rsidRPr="00112B83" w:rsidRDefault="007F7EDE" w:rsidP="005610DF">
      <w:pPr>
        <w:shd w:val="clear" w:color="auto" w:fill="FFFFFF"/>
        <w:spacing w:before="240" w:after="240" w:line="240" w:lineRule="auto"/>
        <w:ind w:left="-567" w:right="-143"/>
        <w:jc w:val="both"/>
        <w:rPr>
          <w:rFonts w:ascii="Arial" w:eastAsia="Times New Roman" w:hAnsi="Arial" w:cs="Arial"/>
          <w:color w:val="0F1115"/>
          <w:sz w:val="18"/>
          <w:szCs w:val="18"/>
          <w:lang w:eastAsia="ru-RU"/>
        </w:rPr>
      </w:pPr>
      <w:r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С</w:t>
      </w:r>
      <w:r w:rsidR="00E14304"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тандартный прием</w:t>
      </w:r>
      <w:r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гериатра</w:t>
      </w:r>
      <w:r w:rsidR="00E14304"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длится 45 минут при посещении по поводу заболевания и 30 минут при профилактическом осмотре. </w:t>
      </w:r>
      <w:r w:rsidR="00546C95"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Врач изучает жалобы, историю болезней, список лекарств. </w:t>
      </w:r>
      <w:r w:rsidR="00723A8D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Как правило</w:t>
      </w:r>
      <w:r w:rsidR="00F96129" w:rsidRPr="00F96129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пересматривает </w:t>
      </w:r>
      <w:r w:rsidR="00546C95"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терапию</w:t>
      </w:r>
      <w:r w:rsidR="0093127D"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, </w:t>
      </w:r>
      <w:r w:rsidR="00723A8D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т.к. </w:t>
      </w:r>
      <w:r w:rsidR="00546C95"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пожилые люди часто принимают много препаратов, и их взаимодействие может быть опасным. Затем проводится комплексная оценка физического и психического здоровья, функционального статуса, социальных условий жизни, памяти, мышления и ориентировки в пространстве.</w:t>
      </w:r>
    </w:p>
    <w:p w14:paraId="08BE03DC" w14:textId="0B46BEB1" w:rsidR="00E14304" w:rsidRDefault="00112B83" w:rsidP="00F96129">
      <w:pPr>
        <w:shd w:val="clear" w:color="auto" w:fill="FFFFFF"/>
        <w:spacing w:before="240" w:after="240" w:line="240" w:lineRule="auto"/>
        <w:ind w:left="-567" w:right="-143"/>
        <w:jc w:val="both"/>
        <w:rPr>
          <w:rFonts w:ascii="Arial" w:eastAsia="Times New Roman" w:hAnsi="Arial" w:cs="Arial"/>
          <w:color w:val="0F1115"/>
          <w:sz w:val="18"/>
          <w:szCs w:val="18"/>
          <w:lang w:eastAsia="ru-RU"/>
        </w:rPr>
      </w:pPr>
      <w:r w:rsidRPr="00F96129">
        <w:rPr>
          <w:rFonts w:ascii="Arial" w:eastAsia="Times New Roman" w:hAnsi="Arial" w:cs="Arial"/>
          <w:noProof/>
          <w:color w:val="0F1115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A29CC1A" wp14:editId="1F86A005">
                <wp:simplePos x="0" y="0"/>
                <wp:positionH relativeFrom="margin">
                  <wp:posOffset>-377664</wp:posOffset>
                </wp:positionH>
                <wp:positionV relativeFrom="paragraph">
                  <wp:posOffset>619969</wp:posOffset>
                </wp:positionV>
                <wp:extent cx="6363970" cy="985520"/>
                <wp:effectExtent l="0" t="0" r="17780" b="24130"/>
                <wp:wrapSquare wrapText="bothSides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3970" cy="98552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C2ABF3" w14:textId="77777777" w:rsidR="00112B83" w:rsidRPr="00112B83" w:rsidRDefault="00112B83" w:rsidP="00112B83">
                            <w:pPr>
                              <w:pStyle w:val="paragraph-styledstyledparagraph-sc-a650b026-0"/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112B83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ВРЕЗКА</w:t>
                            </w:r>
                          </w:p>
                          <w:p w14:paraId="2D32743A" w14:textId="0B9620A2" w:rsidR="00112B83" w:rsidRPr="00112B83" w:rsidRDefault="00112B83" w:rsidP="00112B83">
                            <w:pPr>
                              <w:pStyle w:val="paragraph-styledstyledparagraph-sc-a650b026-0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12B8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Столкнулись с нарушениями: отказом в медпомощи по ОМС, затягиванием сроков обследования или намеками на платные услуги? Если вы застрахованы в «СОГАЗ-Мед», представители компании помогут. Бесплатно разберутся в ситуации и добьются положенного по закону лечения. Позвоните по номеру 8-800-100-07-02, напишите на сайте sogaz-med.ru или зайдите в офис «СОГАЗ-Мед».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29CC1A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9.75pt;margin-top:48.8pt;width:501.1pt;height:77.6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" fillcolor="#deebf7" strokeweight=".5pt">
                <v:textbox>
                  <w:txbxContent>
                    <w:p w14:paraId="78C2ABF3" w14:textId="77777777" w:rsidR="00112B83" w:rsidRPr="00112B83" w:rsidRDefault="00112B83" w:rsidP="00112B83">
                      <w:pPr>
                        <w:pStyle w:val="paragraph-styledstyledparagraph-sc-a650b026-0"/>
                        <w:jc w:val="both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112B83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ВРЕЗКА</w:t>
                      </w:r>
                    </w:p>
                    <w:p w14:paraId="2D32743A" w14:textId="0B9620A2" w:rsidR="00112B83" w:rsidRPr="00112B83" w:rsidRDefault="00112B83" w:rsidP="00112B83">
                      <w:pPr>
                        <w:pStyle w:val="paragraph-styledstyledparagraph-sc-a650b026-0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112B83">
                        <w:rPr>
                          <w:rFonts w:ascii="Arial" w:hAnsi="Arial" w:cs="Arial"/>
                          <w:sz w:val="18"/>
                          <w:szCs w:val="18"/>
                        </w:rPr>
                        <w:t>Столкнулись с нарушениями: отказом в медпомощи по ОМС, затягиванием сроков обследования или намеками на платные услуги? Если вы застрахованы в «СОГАЗ-Мед», представители компании помогут. Бесплатно разберутся в ситуации и добьются положенного по закону лечения. Позвоните по номеру 8-800-100-07-02, напишите на сайте sogaz-med.ru или зайдите в офис «СОГАЗ-Мед».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46C95"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При выявлении рисков врач направляет</w:t>
      </w:r>
      <w:r w:rsidR="0093127D"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на обследования</w:t>
      </w:r>
      <w:r w:rsidR="00C0687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</w:t>
      </w:r>
      <w:r w:rsidR="00546C95"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к профильным специалистам. </w:t>
      </w:r>
      <w:r w:rsidR="00F96129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Если есть медицинские показания</w:t>
      </w:r>
      <w:r w:rsidR="00546C95"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</w:t>
      </w:r>
      <w:r w:rsidR="00F96129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–</w:t>
      </w:r>
      <w:r w:rsidR="00546C95"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в стационар или дневной стационар.</w:t>
      </w:r>
      <w:r w:rsidR="0093127D"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Пациент получ</w:t>
      </w:r>
      <w:r w:rsidR="00F96129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ае</w:t>
      </w:r>
      <w:r w:rsidR="0093127D"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т</w:t>
      </w:r>
      <w:r w:rsidR="00E14304"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индивидуальный план</w:t>
      </w:r>
      <w:r w:rsidR="00F96129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с</w:t>
      </w:r>
      <w:r w:rsidR="0093127D"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рекомендаци</w:t>
      </w:r>
      <w:r w:rsidR="00F96129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ям</w:t>
      </w:r>
      <w:r w:rsidR="0093127D"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и</w:t>
      </w:r>
      <w:r w:rsidR="00F96129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:</w:t>
      </w:r>
      <w:r w:rsidR="00F96129" w:rsidRPr="00F96129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как выполнять специальную гимнастику, правильно питаться, сделать быт безопасным</w:t>
      </w:r>
      <w:r w:rsidR="00F96129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. </w:t>
      </w:r>
      <w:r w:rsidR="00E14304"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Если </w:t>
      </w:r>
      <w:r w:rsidR="00E22694"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в вашей поликлинике</w:t>
      </w:r>
      <w:r w:rsidR="00E22694"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гериатра</w:t>
      </w:r>
      <w:r w:rsidR="00E14304"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нет</w:t>
      </w:r>
      <w:r w:rsidR="00E22694"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, </w:t>
      </w:r>
      <w:r w:rsidR="00E14304"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терапевт</w:t>
      </w:r>
      <w:r w:rsidR="00E22694"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</w:t>
      </w:r>
      <w:r w:rsidR="00E14304"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направит в другую медицинскую организацию</w:t>
      </w:r>
      <w:r w:rsidR="00E22694" w:rsidRPr="00112B83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.</w:t>
      </w:r>
    </w:p>
    <w:p w14:paraId="2E783219" w14:textId="77777777" w:rsidR="009B290F" w:rsidRPr="00E14304" w:rsidRDefault="009B290F" w:rsidP="005610DF">
      <w:pPr>
        <w:shd w:val="clear" w:color="auto" w:fill="FFFFFF"/>
        <w:spacing w:before="240" w:after="240" w:line="240" w:lineRule="auto"/>
        <w:ind w:left="-567" w:right="-143"/>
        <w:jc w:val="both"/>
        <w:rPr>
          <w:rFonts w:ascii="Arial" w:eastAsia="Times New Roman" w:hAnsi="Arial" w:cs="Arial"/>
          <w:b/>
          <w:color w:val="0F1115"/>
          <w:sz w:val="18"/>
          <w:szCs w:val="18"/>
          <w:lang w:eastAsia="ru-RU"/>
        </w:rPr>
      </w:pPr>
      <w:r w:rsidRPr="00491529">
        <w:rPr>
          <w:rFonts w:ascii="Arial" w:eastAsia="Times New Roman" w:hAnsi="Arial" w:cs="Arial"/>
          <w:b/>
          <w:color w:val="0F1115"/>
          <w:sz w:val="18"/>
          <w:szCs w:val="18"/>
          <w:lang w:eastAsia="ru-RU"/>
        </w:rPr>
        <w:t>Центры медицины здорового долголетия</w:t>
      </w:r>
    </w:p>
    <w:p w14:paraId="7890A08A" w14:textId="7AD17E17" w:rsidR="005610DF" w:rsidRPr="00B135AD" w:rsidRDefault="005610DF" w:rsidP="005610DF">
      <w:pPr>
        <w:shd w:val="clear" w:color="auto" w:fill="FFFFFF"/>
        <w:spacing w:before="240" w:after="240" w:line="240" w:lineRule="auto"/>
        <w:ind w:left="-567" w:right="-143"/>
        <w:jc w:val="both"/>
        <w:rPr>
          <w:rFonts w:ascii="Arial" w:eastAsia="Times New Roman" w:hAnsi="Arial" w:cs="Arial"/>
          <w:color w:val="0F1115"/>
          <w:sz w:val="18"/>
          <w:szCs w:val="18"/>
          <w:lang w:eastAsia="ru-RU"/>
        </w:rPr>
      </w:pPr>
      <w:r w:rsidRPr="005610DF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С 2026 года в системе ОМС работают центры здорового долголетия. Они доступны всем гражданам старше 18 лет. Здесь бесплатно можно пройти комплексное обследование, оценить биологический возраст и выявить ранние риски заболеваний.</w:t>
      </w:r>
      <w:r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</w:t>
      </w:r>
      <w:r w:rsidRPr="005610DF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По итогам</w:t>
      </w:r>
      <w:r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обследований</w:t>
      </w:r>
      <w:r w:rsidRPr="005610DF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врач составляет персональную программу профилактики: рекомендации по питанию, физической активности, управлению стрессом. Результаты вносятся в электронную карту, вам оформляют паспорт здоровья.</w:t>
      </w:r>
      <w:r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</w:t>
      </w:r>
      <w:r w:rsidRPr="005610DF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При выявлении рисков направят к профильному специалисту, при необходимости поставят на </w:t>
      </w:r>
      <w:r w:rsidRPr="005610DF">
        <w:rPr>
          <w:rFonts w:ascii="Arial" w:eastAsia="Times New Roman" w:hAnsi="Arial" w:cs="Arial"/>
          <w:color w:val="0F1115"/>
          <w:sz w:val="18"/>
          <w:szCs w:val="18"/>
          <w:lang w:eastAsia="ru-RU"/>
        </w:rPr>
        <w:lastRenderedPageBreak/>
        <w:t xml:space="preserve">диспансерное наблюдение. Если обнаружат признаки преждевременного старения, врач по медицинской профилактике </w:t>
      </w:r>
      <w:r w:rsidRPr="00B135AD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возьмет вас под контроль.</w:t>
      </w:r>
    </w:p>
    <w:p w14:paraId="10AF3FA1" w14:textId="59DA5A0E" w:rsidR="005610DF" w:rsidRPr="00EC50B9" w:rsidRDefault="00E14304" w:rsidP="005610DF">
      <w:pPr>
        <w:shd w:val="clear" w:color="auto" w:fill="FFFFFF"/>
        <w:spacing w:before="240" w:after="240" w:line="240" w:lineRule="auto"/>
        <w:ind w:left="-567" w:right="-143"/>
        <w:jc w:val="both"/>
        <w:rPr>
          <w:rFonts w:ascii="Arial" w:eastAsia="Times New Roman" w:hAnsi="Arial" w:cs="Arial"/>
          <w:b/>
          <w:color w:val="0F1115"/>
          <w:sz w:val="18"/>
          <w:szCs w:val="18"/>
          <w:lang w:eastAsia="ru-RU"/>
        </w:rPr>
      </w:pPr>
      <w:r w:rsidRPr="00B135AD">
        <w:rPr>
          <w:rFonts w:ascii="Arial" w:eastAsia="Times New Roman" w:hAnsi="Arial" w:cs="Arial"/>
          <w:b/>
          <w:color w:val="0F1115"/>
          <w:sz w:val="18"/>
          <w:szCs w:val="18"/>
          <w:lang w:eastAsia="ru-RU"/>
        </w:rPr>
        <w:t xml:space="preserve">Страховая компания </w:t>
      </w:r>
      <w:r w:rsidR="00185EAC" w:rsidRPr="00B135AD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–</w:t>
      </w:r>
      <w:r w:rsidRPr="00B135AD">
        <w:rPr>
          <w:rFonts w:ascii="Arial" w:eastAsia="Times New Roman" w:hAnsi="Arial" w:cs="Arial"/>
          <w:b/>
          <w:color w:val="0F1115"/>
          <w:sz w:val="18"/>
          <w:szCs w:val="18"/>
          <w:lang w:eastAsia="ru-RU"/>
        </w:rPr>
        <w:t xml:space="preserve"> ваш защитник</w:t>
      </w:r>
    </w:p>
    <w:p w14:paraId="28F8796C" w14:textId="314CB733" w:rsidR="003F100D" w:rsidRDefault="005610DF" w:rsidP="00185EAC">
      <w:pPr>
        <w:shd w:val="clear" w:color="auto" w:fill="FFFFFF"/>
        <w:spacing w:before="240" w:after="240" w:line="240" w:lineRule="auto"/>
        <w:ind w:left="-567" w:right="-143"/>
        <w:jc w:val="both"/>
        <w:rPr>
          <w:rFonts w:ascii="Arial" w:eastAsia="Times New Roman" w:hAnsi="Arial" w:cs="Arial"/>
          <w:color w:val="0F1115"/>
          <w:sz w:val="18"/>
          <w:szCs w:val="18"/>
          <w:lang w:eastAsia="ru-RU"/>
        </w:rPr>
      </w:pPr>
      <w:r w:rsidRPr="00EC50B9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«</w:t>
      </w:r>
      <w:r w:rsidR="00185EAC" w:rsidRP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Полис ОМС </w:t>
      </w:r>
      <w:r w:rsid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–</w:t>
      </w:r>
      <w:r w:rsidR="00185EAC" w:rsidRP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это гарантия бесплатной медицинской помощи. На протяжении всего лечения </w:t>
      </w:r>
      <w:r w:rsid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–</w:t>
      </w:r>
      <w:r w:rsidR="00185EAC" w:rsidRP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от профилактики до диспансерного наблюдения </w:t>
      </w:r>
      <w:r w:rsid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–</w:t>
      </w:r>
      <w:r w:rsidR="00185EAC" w:rsidRP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пациента сопровождает страховая медицинская организация. </w:t>
      </w:r>
      <w:r w:rsidR="00C0687C" w:rsidRP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Мы консультируем по вопросам ОМС</w:t>
      </w:r>
      <w:r w:rsidR="00C0687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. </w:t>
      </w:r>
      <w:r w:rsidR="00185EAC" w:rsidRP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Одна из наших ключевых задач </w:t>
      </w:r>
      <w:r w:rsid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–</w:t>
      </w:r>
      <w:r w:rsidR="00185EAC" w:rsidRP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защита интересов</w:t>
      </w:r>
      <w:r w:rsidR="00C0687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и </w:t>
      </w:r>
      <w:r w:rsidR="00185EAC" w:rsidRP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прав застрахованных. </w:t>
      </w:r>
      <w:r w:rsidR="00185EAC" w:rsidRPr="00871DDD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Если в вашей поликлинике нет врача-гериатра, поможем с маршрутизацией в медицинскую </w:t>
      </w:r>
      <w:r w:rsidR="00185EAC" w:rsidRPr="003F4DD5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организацию, где есть нужный специалист.</w:t>
      </w:r>
      <w:r w:rsid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</w:t>
      </w:r>
      <w:r w:rsidR="00185EAC" w:rsidRP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В случае необоснованного отказа проводим экспертизу </w:t>
      </w:r>
      <w:r w:rsid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–</w:t>
      </w:r>
      <w:r w:rsidR="00185EAC" w:rsidRP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это повышает качество помощи. Филиалы компании работают в 56 регионах страны и в Байконуре</w:t>
      </w:r>
      <w:r w:rsidR="003F100D" w:rsidRPr="003F100D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»</w:t>
      </w:r>
      <w:r w:rsidR="003F100D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, </w:t>
      </w:r>
      <w:r w:rsidR="003F100D" w:rsidRPr="00EC50B9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–</w:t>
      </w:r>
      <w:r w:rsidR="003F100D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</w:t>
      </w:r>
      <w:r w:rsidR="003F100D" w:rsidRPr="003F4DD5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говорит Д.</w:t>
      </w:r>
      <w:r w:rsidR="00C0687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В</w:t>
      </w:r>
      <w:r w:rsidR="003F100D" w:rsidRPr="003F4DD5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. Толстов, Генеральный директор «СОГАЗ-Мед»</w:t>
      </w:r>
      <w:r w:rsidR="00871DDD" w:rsidRPr="003F4DD5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.</w:t>
      </w:r>
      <w:r w:rsidR="00871DDD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</w:t>
      </w:r>
    </w:p>
    <w:p w14:paraId="0986F7AA" w14:textId="002A7A1B" w:rsidR="003F4DD5" w:rsidRDefault="003F100D" w:rsidP="003F4DD5">
      <w:pPr>
        <w:shd w:val="clear" w:color="auto" w:fill="FFFFFF"/>
        <w:spacing w:before="240" w:after="240" w:line="240" w:lineRule="auto"/>
        <w:ind w:left="-567" w:right="-143"/>
        <w:jc w:val="both"/>
        <w:rPr>
          <w:rFonts w:ascii="Arial" w:eastAsia="Times New Roman" w:hAnsi="Arial" w:cs="Arial"/>
          <w:color w:val="0F1115"/>
          <w:sz w:val="18"/>
          <w:szCs w:val="18"/>
          <w:lang w:eastAsia="ru-RU"/>
        </w:rPr>
      </w:pPr>
      <w:r w:rsidRPr="003F4DD5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Государство гарантирует </w:t>
      </w:r>
      <w:r w:rsidR="003F4DD5"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функциональную активность граждан</w:t>
      </w:r>
      <w:r w:rsidR="003F4DD5" w:rsidRPr="003F4DD5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ам</w:t>
      </w:r>
      <w:r w:rsidR="003F4DD5"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в пожилом и старческом возрасте</w:t>
      </w:r>
      <w:r w:rsidR="003F4DD5" w:rsidRPr="003F4DD5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, а м</w:t>
      </w:r>
      <w:r w:rsidR="003F4DD5"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едицина располагает эффективными методами диагностики и коррекции </w:t>
      </w:r>
      <w:r w:rsidR="00185EAC" w:rsidRP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возрастных изменений</w:t>
      </w:r>
      <w:r w:rsidR="003F4DD5"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. Ваша задача </w:t>
      </w:r>
      <w:r w:rsid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–</w:t>
      </w:r>
      <w:r w:rsidR="003F4DD5"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реализовать это право. Начните с визита к терапевту</w:t>
      </w:r>
      <w:r w:rsidR="003F4DD5" w:rsidRPr="003F4DD5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уже</w:t>
      </w:r>
      <w:r w:rsidR="003F4DD5"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сегодня. Это может </w:t>
      </w:r>
      <w:r w:rsidR="003F4DD5" w:rsidRPr="003F4DD5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сохранить</w:t>
      </w:r>
      <w:r w:rsidR="003F4DD5" w:rsidRPr="00E14304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качество жизни </w:t>
      </w:r>
      <w:r w:rsidR="003F4DD5" w:rsidRPr="003F4DD5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и продлить активное долголетие.</w:t>
      </w:r>
    </w:p>
    <w:p w14:paraId="47662C8A" w14:textId="0AF89AAF" w:rsidR="00400321" w:rsidRDefault="003F100D" w:rsidP="003F4DD5">
      <w:pPr>
        <w:shd w:val="clear" w:color="auto" w:fill="FFFFFF"/>
        <w:spacing w:before="240" w:after="240" w:line="240" w:lineRule="auto"/>
        <w:ind w:left="-567" w:right="-143"/>
        <w:jc w:val="both"/>
        <w:rPr>
          <w:rFonts w:ascii="Arial" w:eastAsia="Times New Roman" w:hAnsi="Arial" w:cs="Arial"/>
          <w:color w:val="0F1115"/>
          <w:sz w:val="18"/>
          <w:szCs w:val="18"/>
          <w:lang w:eastAsia="ru-RU"/>
        </w:rPr>
      </w:pPr>
      <w:r w:rsidRPr="003F4DD5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Если возникли препятствия </w:t>
      </w:r>
      <w:r w:rsidR="003F4DD5" w:rsidRPr="003F4DD5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при получении медпомощи по ОМС</w:t>
      </w:r>
      <w:r w:rsidR="00C0687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</w:t>
      </w:r>
      <w:r w:rsid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–</w:t>
      </w:r>
      <w:r w:rsidRPr="003F4DD5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не </w:t>
      </w:r>
      <w:r w:rsidR="003F4DD5" w:rsidRPr="003F4DD5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теряйте драгоценное время</w:t>
      </w:r>
      <w:r w:rsidRPr="003F4DD5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.</w:t>
      </w:r>
      <w:r w:rsidR="003F4DD5" w:rsidRPr="003F4DD5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Тишина и ожидание </w:t>
      </w:r>
      <w:r w:rsidR="00185EAC">
        <w:rPr>
          <w:rFonts w:ascii="Arial" w:eastAsia="Times New Roman" w:hAnsi="Arial" w:cs="Arial"/>
          <w:color w:val="0F1115"/>
          <w:sz w:val="18"/>
          <w:szCs w:val="18"/>
          <w:lang w:eastAsia="ru-RU"/>
        </w:rPr>
        <w:t>–</w:t>
      </w:r>
      <w:r w:rsidR="003F4DD5" w:rsidRPr="003F4DD5">
        <w:rPr>
          <w:rFonts w:ascii="Arial" w:eastAsia="Times New Roman" w:hAnsi="Arial" w:cs="Arial"/>
          <w:color w:val="0F1115"/>
          <w:sz w:val="18"/>
          <w:szCs w:val="18"/>
          <w:lang w:eastAsia="ru-RU"/>
        </w:rPr>
        <w:t xml:space="preserve"> главные враги пациента. Обратитесь в свою страховую компанию. Вам обязательно помогут.</w:t>
      </w:r>
    </w:p>
    <w:sectPr w:rsidR="00400321" w:rsidSect="000B6CCB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0DC"/>
    <w:rsid w:val="0005654F"/>
    <w:rsid w:val="000B6CCB"/>
    <w:rsid w:val="00112B83"/>
    <w:rsid w:val="00185EAC"/>
    <w:rsid w:val="003F100D"/>
    <w:rsid w:val="003F4DD5"/>
    <w:rsid w:val="00400321"/>
    <w:rsid w:val="00491529"/>
    <w:rsid w:val="004E44B3"/>
    <w:rsid w:val="00546C95"/>
    <w:rsid w:val="005610DF"/>
    <w:rsid w:val="00652FD2"/>
    <w:rsid w:val="006732C9"/>
    <w:rsid w:val="00723A8D"/>
    <w:rsid w:val="0079436B"/>
    <w:rsid w:val="007F7EDE"/>
    <w:rsid w:val="00871DDD"/>
    <w:rsid w:val="00884FA6"/>
    <w:rsid w:val="008D3F0D"/>
    <w:rsid w:val="0093127D"/>
    <w:rsid w:val="009B290F"/>
    <w:rsid w:val="009D5FC8"/>
    <w:rsid w:val="00B135AD"/>
    <w:rsid w:val="00B96500"/>
    <w:rsid w:val="00C0687C"/>
    <w:rsid w:val="00C740DC"/>
    <w:rsid w:val="00D63A76"/>
    <w:rsid w:val="00DF14A3"/>
    <w:rsid w:val="00E14304"/>
    <w:rsid w:val="00E22694"/>
    <w:rsid w:val="00EC50B9"/>
    <w:rsid w:val="00F1037B"/>
    <w:rsid w:val="00F721A0"/>
    <w:rsid w:val="00F96129"/>
    <w:rsid w:val="00FB0744"/>
    <w:rsid w:val="00FD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DBA91"/>
  <w15:chartTrackingRefBased/>
  <w15:docId w15:val="{C57B7BFB-7389-4952-A23E-F7EAA109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143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143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43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1430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E14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14304"/>
    <w:rPr>
      <w:b/>
      <w:bCs/>
    </w:rPr>
  </w:style>
  <w:style w:type="character" w:styleId="a4">
    <w:name w:val="Hyperlink"/>
    <w:basedOn w:val="a0"/>
    <w:uiPriority w:val="99"/>
    <w:unhideWhenUsed/>
    <w:rsid w:val="00E1430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14304"/>
    <w:rPr>
      <w:color w:val="605E5C"/>
      <w:shd w:val="clear" w:color="auto" w:fill="E1DFDD"/>
    </w:rPr>
  </w:style>
  <w:style w:type="paragraph" w:customStyle="1" w:styleId="paragraph-styledstyledparagraph-sc-a650b026-0">
    <w:name w:val="paragraph-styled__styledparagraph-sc-a650b026-0"/>
    <w:basedOn w:val="a"/>
    <w:rsid w:val="00112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884FA6"/>
  </w:style>
  <w:style w:type="paragraph" w:styleId="a6">
    <w:name w:val="No Spacing"/>
    <w:uiPriority w:val="1"/>
    <w:qFormat/>
    <w:rsid w:val="00884FA6"/>
    <w:pPr>
      <w:spacing w:after="0" w:line="240" w:lineRule="auto"/>
    </w:pPr>
  </w:style>
  <w:style w:type="character" w:styleId="a7">
    <w:name w:val="FollowedHyperlink"/>
    <w:basedOn w:val="a0"/>
    <w:uiPriority w:val="99"/>
    <w:semiHidden/>
    <w:unhideWhenUsed/>
    <w:rsid w:val="008D3F0D"/>
    <w:rPr>
      <w:color w:val="954F72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D3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D3F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vedomosti.ru/society/articles/2026/04/28/1193492-bolshinstvo-pensionerov-pyut-pyat-i-bolee-tabletok-odnovremenno?from=copy_tex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Александрова Марина Евгеньевна</cp:lastModifiedBy>
  <cp:revision>27</cp:revision>
  <dcterms:created xsi:type="dcterms:W3CDTF">2026-09-09T11:16:00Z</dcterms:created>
  <dcterms:modified xsi:type="dcterms:W3CDTF">2026-09-11T07:39:00Z</dcterms:modified>
</cp:coreProperties>
</file>