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8F" w:rsidRPr="0059147A" w:rsidRDefault="0061168F" w:rsidP="00591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61975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89" w:rsidRPr="0059147A" w:rsidRDefault="001E5689" w:rsidP="00591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:rsidR="001E5689" w:rsidRPr="0059147A" w:rsidRDefault="0059147A" w:rsidP="00591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СУЛУКСКОГО </w:t>
      </w:r>
      <w:r w:rsidR="001E5689"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3367C"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ЕЛЬСКОГО ПОСЕЛЕНИЯ </w:t>
      </w:r>
    </w:p>
    <w:p w:rsidR="0093367C" w:rsidRPr="0059147A" w:rsidRDefault="0093367C" w:rsidP="00591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Верхнебуреинского</w:t>
      </w:r>
      <w:r w:rsidR="001E5689"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</w:p>
    <w:p w:rsidR="001E5689" w:rsidRPr="0059147A" w:rsidRDefault="001E5689" w:rsidP="00591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>Хабаровского края</w:t>
      </w:r>
    </w:p>
    <w:p w:rsidR="001E5689" w:rsidRPr="0059147A" w:rsidRDefault="001E5689" w:rsidP="00591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689" w:rsidRPr="0059147A" w:rsidRDefault="001E5689" w:rsidP="005914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1E5689" w:rsidRPr="0059147A" w:rsidRDefault="001E5689" w:rsidP="005914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689" w:rsidRPr="0059147A" w:rsidRDefault="00DB19A4" w:rsidP="005914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4378EB"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4378E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378EB"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4378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78EB"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3367C"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5CAD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="0059147A"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437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147A" w:rsidRPr="005914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п. Сулук</w:t>
      </w:r>
    </w:p>
    <w:p w:rsidR="0059147A" w:rsidRDefault="0059147A" w:rsidP="005914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4FC" w:rsidRDefault="008B0249" w:rsidP="00D60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</w:t>
      </w:r>
      <w:r w:rsidR="005E6983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об общественной комиссии по</w:t>
      </w:r>
      <w:r w:rsidR="002F5913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 несовершеннолетних </w:t>
      </w:r>
      <w:r w:rsidR="0059147A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>и защите</w:t>
      </w:r>
      <w:r w:rsidR="0061168F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прав</w:t>
      </w:r>
      <w:r w:rsidR="0093367C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6983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администрации </w:t>
      </w:r>
      <w:r w:rsid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Сулукского </w:t>
      </w:r>
      <w:r w:rsidR="005E6983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93367C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Верхнебуреинского</w:t>
      </w:r>
      <w:r w:rsidR="005E6983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Хабаровского края</w:t>
      </w:r>
    </w:p>
    <w:p w:rsidR="00D604C2" w:rsidRPr="0059147A" w:rsidRDefault="00D604C2" w:rsidP="00D604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01D27" w:rsidRPr="0059147A" w:rsidRDefault="009D3138" w:rsidP="00591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Хабаровского края от 04.12.2020 № 526-пр «О внесении изменений в постановление Правительства Хабаровского края от 21 октября 2009 г. № 325-пр «Об утверждении Типового положения об общественной комиссии по делам несовершеннолетних и защите их прав при администрации городского или сельск</w:t>
      </w:r>
      <w:r w:rsidR="0093367C" w:rsidRPr="0059147A">
        <w:rPr>
          <w:rFonts w:ascii="Times New Roman" w:hAnsi="Times New Roman" w:cs="Times New Roman"/>
          <w:sz w:val="28"/>
          <w:szCs w:val="28"/>
        </w:rPr>
        <w:t>ого посел</w:t>
      </w:r>
      <w:r w:rsidR="009F151F" w:rsidRPr="0059147A">
        <w:rPr>
          <w:rFonts w:ascii="Times New Roman" w:hAnsi="Times New Roman" w:cs="Times New Roman"/>
          <w:sz w:val="28"/>
          <w:szCs w:val="28"/>
        </w:rPr>
        <w:t>ения Хабаровского края», админи</w:t>
      </w:r>
      <w:r w:rsidR="0093367C" w:rsidRPr="0059147A">
        <w:rPr>
          <w:rFonts w:ascii="Times New Roman" w:hAnsi="Times New Roman" w:cs="Times New Roman"/>
          <w:sz w:val="28"/>
          <w:szCs w:val="28"/>
        </w:rPr>
        <w:t>с</w:t>
      </w:r>
      <w:r w:rsidR="009F151F" w:rsidRPr="0059147A">
        <w:rPr>
          <w:rFonts w:ascii="Times New Roman" w:hAnsi="Times New Roman" w:cs="Times New Roman"/>
          <w:sz w:val="28"/>
          <w:szCs w:val="28"/>
        </w:rPr>
        <w:t>т</w:t>
      </w:r>
      <w:r w:rsidR="0093367C" w:rsidRPr="0059147A">
        <w:rPr>
          <w:rFonts w:ascii="Times New Roman" w:hAnsi="Times New Roman" w:cs="Times New Roman"/>
          <w:sz w:val="28"/>
          <w:szCs w:val="28"/>
        </w:rPr>
        <w:t>раци</w:t>
      </w:r>
      <w:r w:rsidR="009F151F" w:rsidRPr="0059147A">
        <w:rPr>
          <w:rFonts w:ascii="Times New Roman" w:hAnsi="Times New Roman" w:cs="Times New Roman"/>
          <w:sz w:val="28"/>
          <w:szCs w:val="28"/>
        </w:rPr>
        <w:t>я</w:t>
      </w:r>
      <w:r w:rsidR="0093367C" w:rsidRPr="005914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1946450"/>
      <w:r w:rsidR="0059147A" w:rsidRPr="0059147A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="0093367C" w:rsidRPr="0059147A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End w:id="0"/>
      <w:r w:rsidR="0093367C" w:rsidRPr="0059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D27" w:rsidRPr="0059147A" w:rsidRDefault="00401D27" w:rsidP="00591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61419D" w:rsidRPr="0059147A" w:rsidRDefault="00F314FC" w:rsidP="005914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9D3138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Положение об общественной комиссии по</w:t>
      </w:r>
      <w:r w:rsidR="0061168F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 несовершеннолетних и защите их прав</w:t>
      </w:r>
      <w:r w:rsidR="009D3138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администрации </w:t>
      </w:r>
      <w:r w:rsidR="0059147A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>Сулукского сельского поселения</w:t>
      </w:r>
      <w:r w:rsidR="0093367C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Верхнебуреинского</w:t>
      </w:r>
      <w:r w:rsidR="009D3138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Хабаровского края (Приложение </w:t>
      </w:r>
      <w:r w:rsidR="00497067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D3138" w:rsidRPr="0059147A">
        <w:rPr>
          <w:rFonts w:ascii="Times New Roman" w:eastAsia="Calibri" w:hAnsi="Times New Roman" w:cs="Times New Roman"/>
          <w:sz w:val="28"/>
          <w:szCs w:val="28"/>
          <w:lang w:eastAsia="en-US"/>
        </w:rPr>
        <w:t>1).</w:t>
      </w:r>
    </w:p>
    <w:p w:rsidR="00A16AD8" w:rsidRPr="0059147A" w:rsidRDefault="009D3138" w:rsidP="005914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sz w:val="28"/>
          <w:szCs w:val="28"/>
        </w:rPr>
        <w:t>2.</w:t>
      </w:r>
      <w:r w:rsidR="004378EB">
        <w:rPr>
          <w:rFonts w:ascii="Times New Roman" w:hAnsi="Times New Roman" w:cs="Times New Roman"/>
          <w:sz w:val="28"/>
          <w:szCs w:val="28"/>
        </w:rPr>
        <w:t xml:space="preserve"> </w:t>
      </w:r>
      <w:r w:rsidRPr="0059147A">
        <w:rPr>
          <w:rFonts w:ascii="Times New Roman" w:hAnsi="Times New Roman" w:cs="Times New Roman"/>
          <w:sz w:val="28"/>
          <w:szCs w:val="28"/>
        </w:rPr>
        <w:t>Утвердить состав общественной комиссии по</w:t>
      </w:r>
      <w:r w:rsidR="009F151F" w:rsidRPr="0059147A">
        <w:rPr>
          <w:rFonts w:ascii="Times New Roman" w:hAnsi="Times New Roman" w:cs="Times New Roman"/>
          <w:sz w:val="28"/>
          <w:szCs w:val="28"/>
        </w:rPr>
        <w:t xml:space="preserve"> </w:t>
      </w:r>
      <w:r w:rsidR="00DB0797" w:rsidRPr="0059147A">
        <w:rPr>
          <w:rFonts w:ascii="Times New Roman" w:hAnsi="Times New Roman" w:cs="Times New Roman"/>
          <w:sz w:val="28"/>
          <w:szCs w:val="28"/>
        </w:rPr>
        <w:t>делам несовершеннолетних и защите их прав</w:t>
      </w:r>
      <w:r w:rsidRPr="0059147A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59147A" w:rsidRPr="0059147A">
        <w:rPr>
          <w:rFonts w:ascii="Times New Roman" w:hAnsi="Times New Roman" w:cs="Times New Roman"/>
          <w:sz w:val="28"/>
          <w:szCs w:val="28"/>
        </w:rPr>
        <w:t xml:space="preserve">Сулукского сельского поселения </w:t>
      </w:r>
      <w:r w:rsidR="0093367C" w:rsidRPr="0059147A"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59147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(Приложение </w:t>
      </w:r>
      <w:r w:rsidR="00497067" w:rsidRPr="0059147A">
        <w:rPr>
          <w:rFonts w:ascii="Times New Roman" w:hAnsi="Times New Roman" w:cs="Times New Roman"/>
          <w:sz w:val="28"/>
          <w:szCs w:val="28"/>
        </w:rPr>
        <w:t xml:space="preserve">№ </w:t>
      </w:r>
      <w:r w:rsidRPr="0059147A">
        <w:rPr>
          <w:rFonts w:ascii="Times New Roman" w:hAnsi="Times New Roman" w:cs="Times New Roman"/>
          <w:sz w:val="28"/>
          <w:szCs w:val="28"/>
        </w:rPr>
        <w:t>2).</w:t>
      </w:r>
    </w:p>
    <w:p w:rsidR="00FE44B7" w:rsidRPr="00FE44B7" w:rsidRDefault="00FE44B7" w:rsidP="00FE44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44B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Сборнике правовых актов органа местного самоуправления Сулукского сельского поселения Верхнебуреинского муниципального района Хабаровского края и разместить на официальном сайте администрации Сулукского сельского поселения в информационно-телекоммуникационной сети «Интернет»</w:t>
      </w:r>
    </w:p>
    <w:p w:rsidR="00FE44B7" w:rsidRPr="00FE44B7" w:rsidRDefault="00FE44B7" w:rsidP="00FE44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E44B7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E44B7" w:rsidRPr="00FE44B7" w:rsidRDefault="00FE44B7" w:rsidP="00FE44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44B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E44B7" w:rsidRDefault="00FE44B7" w:rsidP="00FE44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04C2" w:rsidRDefault="00D604C2" w:rsidP="00FE44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04C2" w:rsidRPr="00FE44B7" w:rsidRDefault="00D604C2" w:rsidP="00FE44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235D" w:rsidRPr="0059147A" w:rsidRDefault="00FE44B7" w:rsidP="004378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44B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r w:rsidR="004378E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E44B7">
        <w:rPr>
          <w:rFonts w:ascii="Times New Roman" w:eastAsia="Times New Roman" w:hAnsi="Times New Roman" w:cs="Times New Roman"/>
          <w:sz w:val="28"/>
          <w:szCs w:val="28"/>
        </w:rPr>
        <w:t xml:space="preserve">К.А. Ванюнин </w:t>
      </w:r>
    </w:p>
    <w:p w:rsidR="00497067" w:rsidRPr="0059147A" w:rsidRDefault="00497067" w:rsidP="0059147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604C2" w:rsidRDefault="00497067" w:rsidP="0059147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4B5141">
        <w:rPr>
          <w:rFonts w:ascii="Times New Roman" w:hAnsi="Times New Roman" w:cs="Times New Roman"/>
          <w:sz w:val="28"/>
          <w:szCs w:val="28"/>
        </w:rPr>
        <w:t xml:space="preserve"> </w:t>
      </w:r>
      <w:r w:rsidR="0059147A" w:rsidRPr="0059147A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  <w:r w:rsidR="0093367C" w:rsidRPr="0059147A">
        <w:rPr>
          <w:rFonts w:ascii="Times New Roman" w:hAnsi="Times New Roman" w:cs="Times New Roman"/>
          <w:sz w:val="28"/>
          <w:szCs w:val="28"/>
        </w:rPr>
        <w:t xml:space="preserve"> Верхнебуреинского </w:t>
      </w:r>
      <w:r w:rsidRPr="0059147A">
        <w:rPr>
          <w:rFonts w:ascii="Times New Roman" w:hAnsi="Times New Roman" w:cs="Times New Roman"/>
          <w:sz w:val="28"/>
          <w:szCs w:val="28"/>
        </w:rPr>
        <w:t>муниципального района Хаба</w:t>
      </w:r>
      <w:r w:rsidR="0093367C" w:rsidRPr="0059147A">
        <w:rPr>
          <w:rFonts w:ascii="Times New Roman" w:hAnsi="Times New Roman" w:cs="Times New Roman"/>
          <w:sz w:val="28"/>
          <w:szCs w:val="28"/>
        </w:rPr>
        <w:t>ровского края»</w:t>
      </w:r>
    </w:p>
    <w:p w:rsidR="0062235D" w:rsidRPr="0059147A" w:rsidRDefault="0093367C" w:rsidP="0059147A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sz w:val="28"/>
          <w:szCs w:val="28"/>
        </w:rPr>
        <w:t xml:space="preserve"> от </w:t>
      </w:r>
      <w:r w:rsidR="00DB19A4">
        <w:rPr>
          <w:rFonts w:ascii="Times New Roman" w:hAnsi="Times New Roman" w:cs="Times New Roman"/>
          <w:sz w:val="28"/>
          <w:szCs w:val="28"/>
        </w:rPr>
        <w:t>06</w:t>
      </w:r>
      <w:r w:rsidR="0061168F" w:rsidRPr="0059147A">
        <w:rPr>
          <w:rFonts w:ascii="Times New Roman" w:hAnsi="Times New Roman" w:cs="Times New Roman"/>
          <w:sz w:val="28"/>
          <w:szCs w:val="28"/>
        </w:rPr>
        <w:t>.0</w:t>
      </w:r>
      <w:r w:rsidR="0059147A">
        <w:rPr>
          <w:rFonts w:ascii="Times New Roman" w:hAnsi="Times New Roman" w:cs="Times New Roman"/>
          <w:sz w:val="28"/>
          <w:szCs w:val="28"/>
        </w:rPr>
        <w:t>7</w:t>
      </w:r>
      <w:r w:rsidR="0061168F" w:rsidRPr="0059147A">
        <w:rPr>
          <w:rFonts w:ascii="Times New Roman" w:hAnsi="Times New Roman" w:cs="Times New Roman"/>
          <w:sz w:val="28"/>
          <w:szCs w:val="28"/>
        </w:rPr>
        <w:t>.</w:t>
      </w:r>
      <w:r w:rsidRPr="0059147A">
        <w:rPr>
          <w:rFonts w:ascii="Times New Roman" w:hAnsi="Times New Roman" w:cs="Times New Roman"/>
          <w:sz w:val="28"/>
          <w:szCs w:val="28"/>
        </w:rPr>
        <w:t>202</w:t>
      </w:r>
      <w:r w:rsidR="0059147A">
        <w:rPr>
          <w:rFonts w:ascii="Times New Roman" w:hAnsi="Times New Roman" w:cs="Times New Roman"/>
          <w:sz w:val="28"/>
          <w:szCs w:val="28"/>
        </w:rPr>
        <w:t>3</w:t>
      </w:r>
      <w:r w:rsidRPr="0059147A">
        <w:rPr>
          <w:rFonts w:ascii="Times New Roman" w:hAnsi="Times New Roman" w:cs="Times New Roman"/>
          <w:sz w:val="28"/>
          <w:szCs w:val="28"/>
        </w:rPr>
        <w:t xml:space="preserve"> № </w:t>
      </w:r>
      <w:r w:rsidR="00CB41DD">
        <w:rPr>
          <w:rFonts w:ascii="Times New Roman" w:hAnsi="Times New Roman" w:cs="Times New Roman"/>
          <w:sz w:val="28"/>
          <w:szCs w:val="28"/>
        </w:rPr>
        <w:t>48</w:t>
      </w:r>
    </w:p>
    <w:p w:rsidR="009D3138" w:rsidRPr="0059147A" w:rsidRDefault="009D3138" w:rsidP="00591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97067" w:rsidRPr="0059147A" w:rsidRDefault="00497067" w:rsidP="00591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D3138" w:rsidRPr="0059147A" w:rsidRDefault="009D3138" w:rsidP="00591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ПОЛОЖЕНИЕ</w:t>
      </w:r>
    </w:p>
    <w:p w:rsidR="0059147A" w:rsidRDefault="009D3138" w:rsidP="00591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 общественной комиссии по </w:t>
      </w:r>
      <w:r w:rsidR="0061168F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делам несовершеннолетних и защите их прав</w:t>
      </w:r>
      <w:r w:rsidR="004B51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администрации </w:t>
      </w:r>
      <w:r w:rsidR="0059147A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Сулукского сельского поселения </w:t>
      </w:r>
      <w:r w:rsidR="00FE44B7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Верхнебуреинского муниципального</w:t>
      </w: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 Хабаровского края</w:t>
      </w:r>
    </w:p>
    <w:p w:rsidR="00D604C2" w:rsidRDefault="00D604C2" w:rsidP="00591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D3138" w:rsidRPr="0059147A" w:rsidRDefault="00C36CFC" w:rsidP="00591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Общие положения</w:t>
      </w:r>
    </w:p>
    <w:p w:rsidR="009D3138" w:rsidRPr="0059147A" w:rsidRDefault="00C36CFC" w:rsidP="0059147A">
      <w:pPr>
        <w:widowControl w:val="0"/>
        <w:tabs>
          <w:tab w:val="left" w:pos="1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1.1.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Общественная комиссия по защите прав детей </w:t>
      </w:r>
      <w:r w:rsidR="006560C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администрации </w:t>
      </w:r>
      <w:r w:rsidR="0059147A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Сулукского сельского поселения </w:t>
      </w:r>
      <w:r w:rsidR="0093367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Верхнебуреинского</w:t>
      </w:r>
      <w:r w:rsidR="006560C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Хабаровского края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(далее - общественная комиссия) образовыва</w:t>
      </w:r>
      <w:r w:rsidR="006560C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ет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ся в целях повышения эффективности деятельности органов и учреждений системы профилактики в городских и сельских поселениях муниципальных образований края.</w:t>
      </w:r>
    </w:p>
    <w:p w:rsidR="009D3138" w:rsidRPr="0059147A" w:rsidRDefault="00C36CFC" w:rsidP="0059147A">
      <w:pPr>
        <w:widowControl w:val="0"/>
        <w:tabs>
          <w:tab w:val="left" w:pos="1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1.2.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Общественная комиссия является коллегиальным органом, функционирующим на общественных началах.</w:t>
      </w:r>
    </w:p>
    <w:p w:rsidR="009D3138" w:rsidRPr="0059147A" w:rsidRDefault="00C36CFC" w:rsidP="0059147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1.3</w:t>
      </w:r>
      <w:r w:rsidR="000F2CBE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4378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своей деятельности общественная комиссия руководствуется Конституцией Российской Федерации, законодательными актами Российской Федерации, нормативными правовыми актами Хабаровского края в сфере защиты прав детей, </w:t>
      </w:r>
      <w:r w:rsidR="006560C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Типовым положением об общественной комиссии по защите прав детей при администрации городского или сельского поселения</w:t>
      </w:r>
      <w:r w:rsidR="0093367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60C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Хабаровского края, утвержденным постановлением Правительства Хабаровского края от 21 октября 2009 г. № 325-пр.</w:t>
      </w:r>
    </w:p>
    <w:p w:rsidR="009D3138" w:rsidRPr="0059147A" w:rsidRDefault="00C36CFC" w:rsidP="0059147A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Общественная комиссия в своей деятельности взаимодействует с комиссией по делам несовершеннолетних и защите их прав, созданной </w:t>
      </w:r>
      <w:r w:rsidR="0093367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администрацией Верхнебуреинского</w:t>
      </w:r>
      <w:r w:rsidR="006560C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(далее- муниципальн</w:t>
      </w:r>
      <w:r w:rsidR="006560C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ая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комисси</w:t>
      </w:r>
      <w:r w:rsidR="006560C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), комиссией по делам несовершеннолетних и защите их прав при Правительстве Хабаровского края.</w:t>
      </w:r>
    </w:p>
    <w:p w:rsidR="00D604C2" w:rsidRDefault="00D604C2" w:rsidP="0059147A">
      <w:pPr>
        <w:widowControl w:val="0"/>
        <w:tabs>
          <w:tab w:val="left" w:pos="1165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D3138" w:rsidRPr="0059147A" w:rsidRDefault="000F2CBE" w:rsidP="0059147A">
      <w:pPr>
        <w:widowControl w:val="0"/>
        <w:tabs>
          <w:tab w:val="left" w:pos="1165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Полномочия общественной комиссии</w:t>
      </w:r>
    </w:p>
    <w:p w:rsidR="009D3138" w:rsidRPr="0059147A" w:rsidRDefault="00D604C2" w:rsidP="0059147A">
      <w:pPr>
        <w:widowControl w:val="0"/>
        <w:suppressAutoHyphens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2.1.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Общественная комиссия осуществляет следующие полномочия:</w:t>
      </w:r>
    </w:p>
    <w:p w:rsidR="009D3138" w:rsidRPr="0059147A" w:rsidRDefault="00C36CFC" w:rsidP="00FE44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оказывает содействие муниципальной комиссии в проведении мероприятий, направленных на профилактику безнадзорности и правонарушений</w:t>
      </w:r>
      <w:r w:rsidR="00FE44B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несовершеннолетних;</w:t>
      </w:r>
    </w:p>
    <w:p w:rsidR="009D3138" w:rsidRPr="0059147A" w:rsidRDefault="00C36CFC" w:rsidP="00FE44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принимает участие в работе по раннему выявлению семейного неблаго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получия, семей с несовершеннолетними детьми, находящихся в трудной жизненной ситуации, социально опасном положении;</w:t>
      </w:r>
    </w:p>
    <w:p w:rsidR="009D3138" w:rsidRPr="0059147A" w:rsidRDefault="00C36CFC" w:rsidP="00FE44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оказывает помощь муниципальной комиссии в проведении индивидуальной профилактической работы с несовершеннолетними и их семьями,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находящимися в трудной жизненной ситуации, социально опасном положении;</w:t>
      </w:r>
    </w:p>
    <w:p w:rsidR="009D3138" w:rsidRPr="0059147A" w:rsidRDefault="00C36CFC" w:rsidP="00FE44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взаимодействует и привлекает к своей работе педагогические, родительские коллективы, специалистов органов и учреждений системы профилактики безнадзорности и правонарушений несовершеннолетних по вопросам защиты прав и законных интересов детей;</w:t>
      </w:r>
    </w:p>
    <w:p w:rsidR="009D3138" w:rsidRPr="0059147A" w:rsidRDefault="00C36CFC" w:rsidP="00FE44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осуществляет обмен информацией с муниципальными комиссиями, ор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ганами и учреждениями системы профилактики безнадзорности и правонарушений несовершеннолетних о работе с несовершеннолетними и их семьями, находящимися в трудной жизненной ситуации, социально опасном положении, за исключением информации, предусмотренной пунктом 3 части 1 статьи 10 Федерального закона от 21 июля 2014 г. </w:t>
      </w: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 212-ФЗ «Об основах обще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ственного </w:t>
      </w: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контроля в Российской Федерации»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D3138" w:rsidRPr="0059147A" w:rsidRDefault="00C36CFC" w:rsidP="00FE44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информирует компетентные органы о выявленных фактах жестокого обращения с несовершеннолетними, нарушениях их прав и законных интересов;</w:t>
      </w:r>
    </w:p>
    <w:p w:rsidR="009D3138" w:rsidRPr="0059147A" w:rsidRDefault="00C36CFC" w:rsidP="00FE44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рассматривает на своих заседаниях вопросы профилактики социального сиротства, безнадзорности и правонарушений несовершеннолетних, защиты их прав;</w:t>
      </w:r>
    </w:p>
    <w:p w:rsidR="009D3138" w:rsidRDefault="00C36CFC" w:rsidP="00FE44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заслушивает на заседаниях родителей, не занимающихся воспитанием детей; несовершеннолетних, склонных к бродяжничеству и правонарушениям, систематически пропускающих учебные занятия.</w:t>
      </w:r>
    </w:p>
    <w:p w:rsidR="004B5141" w:rsidRPr="0059147A" w:rsidRDefault="004B5141" w:rsidP="00FE44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D3138" w:rsidRPr="0059147A" w:rsidRDefault="000F2CBE" w:rsidP="0059147A">
      <w:pPr>
        <w:widowControl w:val="0"/>
        <w:tabs>
          <w:tab w:val="left" w:pos="1087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Порядок формирования и состав общественной комиссии</w:t>
      </w:r>
    </w:p>
    <w:p w:rsidR="009D3138" w:rsidRPr="0059147A" w:rsidRDefault="000F2CBE" w:rsidP="0059147A">
      <w:pPr>
        <w:widowControl w:val="0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3.1.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Состав общественной комиссии формируется при администрации </w:t>
      </w:r>
      <w:r w:rsidR="0059147A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Сулукского сельского поселения </w:t>
      </w:r>
      <w:r w:rsidR="0093367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Верхнебуреинского</w:t>
      </w:r>
      <w:r w:rsidR="00C36CF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Хабаровского края (далее- администрация сельского поселения)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D3138" w:rsidRPr="0059147A" w:rsidRDefault="000F2CBE" w:rsidP="0059147A">
      <w:pPr>
        <w:widowControl w:val="0"/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3.2.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 инициативы по созданию общественной комиссии принад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лежит главе</w:t>
      </w:r>
      <w:r w:rsidR="0093367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36CF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администрации сельского поселения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D3138" w:rsidRPr="0059147A" w:rsidRDefault="000F2CBE" w:rsidP="0059147A">
      <w:pPr>
        <w:widowControl w:val="0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3.3.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Информация о формировании состава общественной комиссии размещается на официальном сайте </w:t>
      </w:r>
      <w:r w:rsidR="000E6264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59147A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Сулукского сельского поселения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информацио</w:t>
      </w:r>
      <w:r w:rsidR="000E6264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нно-телекоммуникационной сети «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Интернет</w:t>
      </w:r>
      <w:r w:rsidR="0093367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(или) на информационных стендах.</w:t>
      </w:r>
    </w:p>
    <w:p w:rsidR="009D3138" w:rsidRPr="0059147A" w:rsidRDefault="000F2CBE" w:rsidP="0059147A">
      <w:pPr>
        <w:widowControl w:val="0"/>
        <w:tabs>
          <w:tab w:val="left" w:pos="12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3.4.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состав общественной комиссии входят председатель, заместитель председателя, секретарь, члены общественной комиссии.</w:t>
      </w:r>
    </w:p>
    <w:p w:rsidR="009D3138" w:rsidRPr="0059147A" w:rsidRDefault="009D3138" w:rsidP="005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Членом общественной комиссии может быть дееспособный гражданин Российской Федерации, достигший 18-летнего возраста, не имевший и не имеющий судимости, имеющий опыт работы с несовершеннолетними и (или) семьями с детьми.</w:t>
      </w:r>
    </w:p>
    <w:p w:rsidR="009D3138" w:rsidRPr="0059147A" w:rsidRDefault="000F2CBE" w:rsidP="0059147A">
      <w:pPr>
        <w:widowControl w:val="0"/>
        <w:tabs>
          <w:tab w:val="left" w:pos="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3.5.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Численность и персональный состав общественной комиссии утверждаю</w:t>
      </w:r>
      <w:r w:rsidR="000E6264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ся </w:t>
      </w: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постановлением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</w:t>
      </w: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поселения.</w:t>
      </w:r>
    </w:p>
    <w:p w:rsidR="009D3138" w:rsidRPr="0059147A" w:rsidRDefault="000F2CBE" w:rsidP="0059147A">
      <w:pPr>
        <w:widowControl w:val="0"/>
        <w:tabs>
          <w:tab w:val="left" w:pos="1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3.6.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Председатель общественной комиссии:</w:t>
      </w:r>
    </w:p>
    <w:p w:rsidR="009D3138" w:rsidRPr="0059147A" w:rsidRDefault="000F2CBE" w:rsidP="00FE44B7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руководит деятельностью общественной комиссии;</w:t>
      </w:r>
    </w:p>
    <w:p w:rsidR="009D3138" w:rsidRPr="0059147A" w:rsidRDefault="000F2CBE" w:rsidP="00FE44B7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планирует работу общественной комиссии;</w:t>
      </w:r>
    </w:p>
    <w:p w:rsidR="009D3138" w:rsidRPr="0059147A" w:rsidRDefault="000F2CBE" w:rsidP="00FE44B7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распределяет обязанности между членами общественной комиссии;</w:t>
      </w:r>
    </w:p>
    <w:p w:rsidR="009D3138" w:rsidRPr="0059147A" w:rsidRDefault="000F2CBE" w:rsidP="00FE44B7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определяет дату проведения заседаний;</w:t>
      </w:r>
    </w:p>
    <w:p w:rsidR="009D3138" w:rsidRPr="0059147A" w:rsidRDefault="000F2CBE" w:rsidP="00FE44B7">
      <w:pPr>
        <w:widowControl w:val="0"/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информирует в письменном виде </w:t>
      </w: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муниципальную комиссию о резуль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татах деятельности общественной комиссии;</w:t>
      </w:r>
    </w:p>
    <w:p w:rsidR="009D3138" w:rsidRPr="0059147A" w:rsidRDefault="000F2CBE" w:rsidP="00FE44B7">
      <w:pPr>
        <w:widowControl w:val="0"/>
        <w:tabs>
          <w:tab w:val="left" w:pos="1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председательствует на заседаниях общественной комиссии.</w:t>
      </w:r>
    </w:p>
    <w:p w:rsidR="009D3138" w:rsidRPr="0059147A" w:rsidRDefault="000F2CBE" w:rsidP="0059147A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3.6.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Заместитель председателя общественной комиссии исполняет обя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занности председателя общественной комиссии в его отсутствие.</w:t>
      </w:r>
    </w:p>
    <w:p w:rsidR="009D3138" w:rsidRPr="0059147A" w:rsidRDefault="00F67053" w:rsidP="00F67053">
      <w:pPr>
        <w:pStyle w:val="ab"/>
        <w:widowControl w:val="0"/>
        <w:tabs>
          <w:tab w:val="left" w:pos="132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3.7.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Секретарь общественной комиссии:</w:t>
      </w:r>
    </w:p>
    <w:p w:rsidR="009D3138" w:rsidRPr="0059147A" w:rsidRDefault="000F2CBE" w:rsidP="00FE44B7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организует планирование и текущ</w:t>
      </w: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ую деятельность общественной ко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миссии;</w:t>
      </w:r>
    </w:p>
    <w:p w:rsidR="009D3138" w:rsidRPr="0059147A" w:rsidRDefault="000F2CBE" w:rsidP="00FE44B7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контролирует выполнение планов, решений общественной комиссии;</w:t>
      </w:r>
    </w:p>
    <w:p w:rsidR="009D3138" w:rsidRPr="0059147A" w:rsidRDefault="000F2CBE" w:rsidP="00FE44B7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ведет делопроизводство общественной комиссии.</w:t>
      </w:r>
    </w:p>
    <w:p w:rsidR="00F67053" w:rsidRDefault="00F67053" w:rsidP="0059147A">
      <w:pPr>
        <w:widowControl w:val="0"/>
        <w:tabs>
          <w:tab w:val="left" w:pos="112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D3138" w:rsidRPr="0059147A" w:rsidRDefault="000F2CBE" w:rsidP="0059147A">
      <w:pPr>
        <w:widowControl w:val="0"/>
        <w:tabs>
          <w:tab w:val="left" w:pos="112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работы общественной комиссии</w:t>
      </w:r>
    </w:p>
    <w:p w:rsidR="009D3138" w:rsidRPr="0059147A" w:rsidRDefault="000F2CBE" w:rsidP="0059147A">
      <w:pPr>
        <w:widowControl w:val="0"/>
        <w:tabs>
          <w:tab w:val="left" w:pos="12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4.1.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Общественная комиссия осуществляет свою деятельность в соответствии с планом работы общественной комиссии на текущий год и с учетом необходимости оперативного решения возникающих вопросов.</w:t>
      </w:r>
    </w:p>
    <w:p w:rsidR="009D3138" w:rsidRPr="0059147A" w:rsidRDefault="000F2CBE" w:rsidP="0059147A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4.2.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Предложения в проект плана работы общественной комиссии на очередной год вносятся членами общественной комиссии, другими заинтере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сованными органами и организациями не позднее 10 ноября текущего года.</w:t>
      </w:r>
    </w:p>
    <w:p w:rsidR="009D3138" w:rsidRPr="0059147A" w:rsidRDefault="009D3138" w:rsidP="005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План принимается на заседании общественной комиссии и утверждается председателем общественной комиссии не позднее 30 декабря текущего года.</w:t>
      </w:r>
    </w:p>
    <w:p w:rsidR="009D3138" w:rsidRPr="0059147A" w:rsidRDefault="00F46F14" w:rsidP="0059147A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93367C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FE44B7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 Заседания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общественной комис</w:t>
      </w:r>
      <w:r w:rsidR="000A7080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сии проводятся по мере необходи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мости, но не реже одного раза в квартал и считаются правомочными, если на них присутствует более половины членов общественной комиссии.</w:t>
      </w:r>
    </w:p>
    <w:p w:rsidR="009D3138" w:rsidRPr="0059147A" w:rsidRDefault="00F46F14" w:rsidP="0059147A">
      <w:pPr>
        <w:widowControl w:val="0"/>
        <w:tabs>
          <w:tab w:val="left" w:pos="12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0F2CBE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.4.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Вопросы на заседании общественной комиссии рассматриваются в соответствии с утвержденной председат</w:t>
      </w:r>
      <w:r w:rsidR="000A7080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елем общественной комиссии пове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сткой</w:t>
      </w:r>
      <w:r w:rsidR="00AE2B41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заседания.</w:t>
      </w:r>
    </w:p>
    <w:p w:rsidR="009D3138" w:rsidRPr="0059147A" w:rsidRDefault="00F46F14" w:rsidP="0059147A">
      <w:pPr>
        <w:widowControl w:val="0"/>
        <w:tabs>
          <w:tab w:val="left" w:pos="1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0E6264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FE44B7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5. По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предложению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</w:t>
      </w:r>
      <w:r w:rsidR="000A7080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ные повесткой заседания, но тре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бующие оперативного коллегиального решения.</w:t>
      </w:r>
    </w:p>
    <w:p w:rsidR="009D3138" w:rsidRPr="0059147A" w:rsidRDefault="00F46F14" w:rsidP="0059147A">
      <w:pPr>
        <w:widowControl w:val="0"/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0E6264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.6.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ходе заседания члены общественной комиссии имеют право:</w:t>
      </w:r>
    </w:p>
    <w:p w:rsidR="009D3138" w:rsidRPr="0059147A" w:rsidRDefault="000A7080" w:rsidP="00FE44B7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вносить предложения по повестке заседания и порядку работы;</w:t>
      </w:r>
    </w:p>
    <w:p w:rsidR="009D3138" w:rsidRPr="0059147A" w:rsidRDefault="000A7080" w:rsidP="00FE44B7">
      <w:pPr>
        <w:widowControl w:val="0"/>
        <w:tabs>
          <w:tab w:val="left" w:pos="9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получать от докладчиков и выступающих в прениях дополнительные разъяснения по рассматриваемым вопросам;</w:t>
      </w:r>
    </w:p>
    <w:p w:rsidR="009D3138" w:rsidRPr="0059147A" w:rsidRDefault="000A7080" w:rsidP="00FE44B7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вносить предложения и замечания по проекту решения.</w:t>
      </w:r>
    </w:p>
    <w:p w:rsidR="009D3138" w:rsidRPr="0059147A" w:rsidRDefault="00F46F14" w:rsidP="0059147A">
      <w:pPr>
        <w:widowControl w:val="0"/>
        <w:tabs>
          <w:tab w:val="left" w:pos="13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A378D2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FE44B7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7. Решение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общественной комис</w:t>
      </w:r>
      <w:r w:rsidR="000A7080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сии принимается простым большин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ством голосов членов общественной комиссии и не позднее четырех рабочих дней после заседания оформляется в виде протокола, который подписывается</w:t>
      </w:r>
      <w:r w:rsidR="00A72BD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председателем и секретарем общественной комиссии.</w:t>
      </w:r>
    </w:p>
    <w:p w:rsidR="009D3138" w:rsidRPr="0059147A" w:rsidRDefault="00F46F14" w:rsidP="005914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0E6264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FE44B7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8. При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условии равенства голосов председатель общественной комиссии имеет право решающего голоса.</w:t>
      </w:r>
    </w:p>
    <w:p w:rsidR="009D3138" w:rsidRPr="0059147A" w:rsidRDefault="009D3138" w:rsidP="00FE44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Решения общественной комиссии носят рекомендательный характер.</w:t>
      </w:r>
    </w:p>
    <w:p w:rsidR="009D3138" w:rsidRPr="0059147A" w:rsidRDefault="009D3138" w:rsidP="00FE44B7">
      <w:pPr>
        <w:widowControl w:val="0"/>
        <w:tabs>
          <w:tab w:val="left" w:pos="1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протоколе заседания общественной комиссии указываются:</w:t>
      </w:r>
    </w:p>
    <w:p w:rsidR="009D3138" w:rsidRPr="0059147A" w:rsidRDefault="000A7080" w:rsidP="00FE44B7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наименование общественной комиссии;</w:t>
      </w:r>
    </w:p>
    <w:p w:rsidR="009D3138" w:rsidRPr="0059147A" w:rsidRDefault="000A7080" w:rsidP="00FE44B7">
      <w:pPr>
        <w:widowControl w:val="0"/>
        <w:tabs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дата, время и место проведения заседания;</w:t>
      </w:r>
    </w:p>
    <w:p w:rsidR="009D3138" w:rsidRPr="0059147A" w:rsidRDefault="000A7080" w:rsidP="00FE44B7">
      <w:pPr>
        <w:widowControl w:val="0"/>
        <w:tabs>
          <w:tab w:val="left" w:pos="1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повестка заседания;</w:t>
      </w:r>
    </w:p>
    <w:p w:rsidR="009D3138" w:rsidRPr="0059147A" w:rsidRDefault="000A7080" w:rsidP="00FE44B7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результаты голосования по вопросам, обсуждаемым на заседании общественной комиссии;</w:t>
      </w:r>
    </w:p>
    <w:p w:rsidR="009D3138" w:rsidRPr="0059147A" w:rsidRDefault="000A7080" w:rsidP="00FE44B7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решение, принятое по рассматриваемому вопросу.</w:t>
      </w:r>
    </w:p>
    <w:p w:rsidR="009D3138" w:rsidRPr="0059147A" w:rsidRDefault="00F46F14" w:rsidP="0059147A">
      <w:pPr>
        <w:widowControl w:val="0"/>
        <w:tabs>
          <w:tab w:val="left" w:pos="12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A378D2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FE44B7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9. Организационно</w:t>
      </w:r>
      <w:r w:rsidR="009D3138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-техническое обеспечение деятельности общественной комиссии осуществляется администрацией городского или сельского поселения</w:t>
      </w:r>
      <w:r w:rsidR="000E6264" w:rsidRPr="005914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края, при котором оно создано.</w:t>
      </w: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23C2" w:rsidRPr="0059147A" w:rsidRDefault="006123C2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FE44B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E44B7" w:rsidRDefault="000A7080" w:rsidP="00FE44B7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FE44B7" w:rsidRPr="00FE44B7">
        <w:rPr>
          <w:rFonts w:ascii="Times New Roman" w:hAnsi="Times New Roman" w:cs="Times New Roman"/>
          <w:sz w:val="28"/>
          <w:szCs w:val="28"/>
        </w:rPr>
        <w:t xml:space="preserve">Сулукского сельского поселения </w:t>
      </w:r>
      <w:r w:rsidR="00A378D2" w:rsidRPr="0059147A"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59147A">
        <w:rPr>
          <w:rFonts w:ascii="Times New Roman" w:hAnsi="Times New Roman" w:cs="Times New Roman"/>
          <w:sz w:val="28"/>
          <w:szCs w:val="28"/>
        </w:rPr>
        <w:t xml:space="preserve"> муниципального района Хаба</w:t>
      </w:r>
      <w:r w:rsidR="00A378D2" w:rsidRPr="0059147A">
        <w:rPr>
          <w:rFonts w:ascii="Times New Roman" w:hAnsi="Times New Roman" w:cs="Times New Roman"/>
          <w:sz w:val="28"/>
          <w:szCs w:val="28"/>
        </w:rPr>
        <w:t xml:space="preserve">ровского края </w:t>
      </w:r>
    </w:p>
    <w:p w:rsidR="000A7080" w:rsidRPr="0059147A" w:rsidRDefault="00A378D2" w:rsidP="00CB41DD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sz w:val="28"/>
          <w:szCs w:val="28"/>
        </w:rPr>
        <w:t xml:space="preserve">от </w:t>
      </w:r>
      <w:r w:rsidR="00DB19A4">
        <w:rPr>
          <w:rFonts w:ascii="Times New Roman" w:hAnsi="Times New Roman" w:cs="Times New Roman"/>
          <w:sz w:val="28"/>
          <w:szCs w:val="28"/>
        </w:rPr>
        <w:t>06</w:t>
      </w:r>
      <w:bookmarkStart w:id="1" w:name="_GoBack"/>
      <w:bookmarkEnd w:id="1"/>
      <w:r w:rsidR="0061168F" w:rsidRPr="0059147A">
        <w:rPr>
          <w:rFonts w:ascii="Times New Roman" w:hAnsi="Times New Roman" w:cs="Times New Roman"/>
          <w:sz w:val="28"/>
          <w:szCs w:val="28"/>
        </w:rPr>
        <w:t>.0</w:t>
      </w:r>
      <w:r w:rsidR="00FE44B7">
        <w:rPr>
          <w:rFonts w:ascii="Times New Roman" w:hAnsi="Times New Roman" w:cs="Times New Roman"/>
          <w:sz w:val="28"/>
          <w:szCs w:val="28"/>
        </w:rPr>
        <w:t>7</w:t>
      </w:r>
      <w:r w:rsidRPr="0059147A">
        <w:rPr>
          <w:rFonts w:ascii="Times New Roman" w:hAnsi="Times New Roman" w:cs="Times New Roman"/>
          <w:sz w:val="28"/>
          <w:szCs w:val="28"/>
        </w:rPr>
        <w:t>.202</w:t>
      </w:r>
      <w:r w:rsidR="00FE44B7">
        <w:rPr>
          <w:rFonts w:ascii="Times New Roman" w:hAnsi="Times New Roman" w:cs="Times New Roman"/>
          <w:sz w:val="28"/>
          <w:szCs w:val="28"/>
        </w:rPr>
        <w:t>3</w:t>
      </w:r>
      <w:r w:rsidRPr="0059147A">
        <w:rPr>
          <w:rFonts w:ascii="Times New Roman" w:hAnsi="Times New Roman" w:cs="Times New Roman"/>
          <w:sz w:val="28"/>
          <w:szCs w:val="28"/>
        </w:rPr>
        <w:t xml:space="preserve"> № </w:t>
      </w:r>
      <w:r w:rsidR="00CB41DD">
        <w:rPr>
          <w:rFonts w:ascii="Times New Roman" w:hAnsi="Times New Roman" w:cs="Times New Roman"/>
          <w:sz w:val="28"/>
          <w:szCs w:val="28"/>
        </w:rPr>
        <w:t>48</w:t>
      </w: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7080" w:rsidRPr="0059147A" w:rsidRDefault="000A7080" w:rsidP="005914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sz w:val="28"/>
          <w:szCs w:val="28"/>
        </w:rPr>
        <w:t>СОСТАВ</w:t>
      </w:r>
    </w:p>
    <w:p w:rsidR="000A7080" w:rsidRPr="0059147A" w:rsidRDefault="000A7080" w:rsidP="0059147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FE44B7" w:rsidRPr="0059147A">
        <w:rPr>
          <w:rFonts w:ascii="Times New Roman" w:hAnsi="Times New Roman" w:cs="Times New Roman"/>
          <w:sz w:val="28"/>
          <w:szCs w:val="28"/>
        </w:rPr>
        <w:t>по делам</w:t>
      </w:r>
      <w:r w:rsidR="0061168F" w:rsidRPr="0059147A"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 </w:t>
      </w:r>
      <w:r w:rsidRPr="0059147A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FE44B7" w:rsidRPr="00FE44B7">
        <w:rPr>
          <w:rFonts w:ascii="Times New Roman" w:hAnsi="Times New Roman" w:cs="Times New Roman"/>
          <w:sz w:val="28"/>
          <w:szCs w:val="28"/>
        </w:rPr>
        <w:t xml:space="preserve">Сулукского сельского поселения </w:t>
      </w:r>
      <w:r w:rsidR="00A378D2" w:rsidRPr="0059147A"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59147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A378D2" w:rsidRPr="0059147A" w:rsidRDefault="00A378D2" w:rsidP="0059147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47A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A7080" w:rsidRPr="0059147A" w:rsidRDefault="000A7080" w:rsidP="005914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080" w:rsidRPr="0059147A" w:rsidRDefault="000A7080" w:rsidP="005F6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7A">
        <w:rPr>
          <w:rFonts w:ascii="Times New Roman" w:eastAsia="Times New Roman" w:hAnsi="Times New Roman" w:cs="Times New Roman"/>
          <w:sz w:val="28"/>
          <w:szCs w:val="28"/>
        </w:rPr>
        <w:t>Председатель комисси</w:t>
      </w:r>
      <w:r w:rsidR="00A378D2" w:rsidRPr="0059147A">
        <w:rPr>
          <w:rFonts w:ascii="Times New Roman" w:eastAsia="Times New Roman" w:hAnsi="Times New Roman" w:cs="Times New Roman"/>
          <w:sz w:val="28"/>
          <w:szCs w:val="28"/>
        </w:rPr>
        <w:t>и –</w:t>
      </w:r>
      <w:r w:rsidR="00FE44B7">
        <w:rPr>
          <w:rFonts w:ascii="Times New Roman" w:eastAsia="Times New Roman" w:hAnsi="Times New Roman" w:cs="Times New Roman"/>
          <w:sz w:val="28"/>
          <w:szCs w:val="28"/>
        </w:rPr>
        <w:t xml:space="preserve"> Ванюнин Константин Андреевич</w:t>
      </w:r>
      <w:r w:rsidRPr="0059147A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r w:rsidR="005F6F20">
        <w:rPr>
          <w:rFonts w:ascii="Times New Roman" w:eastAsia="Times New Roman" w:hAnsi="Times New Roman" w:cs="Times New Roman"/>
          <w:sz w:val="28"/>
          <w:szCs w:val="28"/>
        </w:rPr>
        <w:t xml:space="preserve">Сулукского </w:t>
      </w:r>
      <w:r w:rsidRPr="0059147A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0A7080" w:rsidRPr="0059147A" w:rsidRDefault="00A378D2" w:rsidP="005F6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47A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комиссии- </w:t>
      </w:r>
      <w:r w:rsidR="00FE44B7">
        <w:rPr>
          <w:rFonts w:ascii="Times New Roman" w:eastAsia="Times New Roman" w:hAnsi="Times New Roman" w:cs="Times New Roman"/>
          <w:sz w:val="28"/>
          <w:szCs w:val="28"/>
        </w:rPr>
        <w:t>Ходарин Сергей Александрович</w:t>
      </w:r>
      <w:r w:rsidRPr="005914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7080" w:rsidRPr="00591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4B7"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 w:rsidR="000A7080" w:rsidRPr="0059147A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="005F6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F20" w:rsidRPr="005F6F20">
        <w:rPr>
          <w:rFonts w:ascii="Times New Roman" w:eastAsia="Times New Roman" w:hAnsi="Times New Roman" w:cs="Times New Roman"/>
          <w:sz w:val="28"/>
          <w:szCs w:val="28"/>
        </w:rPr>
        <w:t>Сулукского сельского поселения.</w:t>
      </w:r>
    </w:p>
    <w:p w:rsidR="000A7080" w:rsidRPr="00F67053" w:rsidRDefault="000A7080" w:rsidP="005F6F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053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5F6F20" w:rsidRPr="00F67053" w:rsidRDefault="005F6F20" w:rsidP="005F6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053">
        <w:rPr>
          <w:rFonts w:ascii="Times New Roman" w:eastAsia="Times New Roman" w:hAnsi="Times New Roman" w:cs="Times New Roman"/>
          <w:sz w:val="28"/>
          <w:szCs w:val="28"/>
        </w:rPr>
        <w:t>Тетюшкина</w:t>
      </w:r>
      <w:proofErr w:type="spellEnd"/>
      <w:r w:rsidRPr="00F67053">
        <w:rPr>
          <w:rFonts w:ascii="Times New Roman" w:eastAsia="Times New Roman" w:hAnsi="Times New Roman" w:cs="Times New Roman"/>
          <w:sz w:val="28"/>
          <w:szCs w:val="28"/>
        </w:rPr>
        <w:t xml:space="preserve"> Светлана Викторовна -</w:t>
      </w:r>
      <w:r w:rsidRPr="00F67053">
        <w:t xml:space="preserve"> </w:t>
      </w:r>
      <w:r w:rsidRPr="00F67053">
        <w:rPr>
          <w:rFonts w:ascii="Times New Roman" w:eastAsia="Times New Roman" w:hAnsi="Times New Roman" w:cs="Times New Roman"/>
          <w:sz w:val="28"/>
          <w:szCs w:val="28"/>
        </w:rPr>
        <w:t>специалист 2 категории администрации Сулукского сельского поселения;</w:t>
      </w:r>
    </w:p>
    <w:p w:rsidR="00FE44B7" w:rsidRPr="00F67053" w:rsidRDefault="00CA22A6" w:rsidP="005F6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053">
        <w:rPr>
          <w:rFonts w:ascii="Times New Roman" w:eastAsia="Times New Roman" w:hAnsi="Times New Roman" w:cs="Times New Roman"/>
          <w:sz w:val="28"/>
          <w:szCs w:val="28"/>
        </w:rPr>
        <w:t>Гладких Яна Михайловна</w:t>
      </w:r>
      <w:r w:rsidR="00A378D2" w:rsidRPr="00F67053">
        <w:rPr>
          <w:rFonts w:ascii="Times New Roman" w:eastAsia="Times New Roman" w:hAnsi="Times New Roman" w:cs="Times New Roman"/>
          <w:sz w:val="28"/>
          <w:szCs w:val="28"/>
        </w:rPr>
        <w:t>- депутат</w:t>
      </w:r>
      <w:r w:rsidR="000A7080" w:rsidRPr="00F6705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="00CF7310" w:rsidRPr="00F67053">
        <w:rPr>
          <w:rFonts w:ascii="Times New Roman" w:eastAsia="Times New Roman" w:hAnsi="Times New Roman" w:cs="Times New Roman"/>
          <w:sz w:val="28"/>
          <w:szCs w:val="28"/>
        </w:rPr>
        <w:t xml:space="preserve">Сулукского </w:t>
      </w:r>
      <w:r w:rsidR="000A7080" w:rsidRPr="00F67053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0A7080" w:rsidRPr="00F67053" w:rsidRDefault="00CF7310" w:rsidP="005F6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053">
        <w:rPr>
          <w:rFonts w:ascii="Times New Roman" w:eastAsia="Times New Roman" w:hAnsi="Times New Roman" w:cs="Times New Roman"/>
          <w:sz w:val="28"/>
          <w:szCs w:val="28"/>
        </w:rPr>
        <w:t>Ершова Ирина Константиновна</w:t>
      </w:r>
      <w:r w:rsidR="00FE44B7" w:rsidRPr="00F6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05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378D2" w:rsidRPr="00F6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05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A378D2" w:rsidRPr="00F67053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F670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8D2" w:rsidRPr="00F67053">
        <w:rPr>
          <w:rFonts w:ascii="Times New Roman" w:eastAsia="Times New Roman" w:hAnsi="Times New Roman" w:cs="Times New Roman"/>
          <w:sz w:val="28"/>
          <w:szCs w:val="28"/>
        </w:rPr>
        <w:t xml:space="preserve"> МБОУ СОШ №2</w:t>
      </w:r>
      <w:r w:rsidR="00FE44B7" w:rsidRPr="00F670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A378D2" w:rsidRPr="00F6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78D2" w:rsidRPr="00F67053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FE44B7" w:rsidRPr="00F67053">
        <w:rPr>
          <w:rFonts w:ascii="Times New Roman" w:eastAsia="Times New Roman" w:hAnsi="Times New Roman" w:cs="Times New Roman"/>
          <w:sz w:val="28"/>
          <w:szCs w:val="28"/>
        </w:rPr>
        <w:t>Сулук</w:t>
      </w:r>
      <w:proofErr w:type="spellEnd"/>
      <w:r w:rsidRPr="00F67053">
        <w:rPr>
          <w:rFonts w:ascii="Times New Roman" w:eastAsia="Times New Roman" w:hAnsi="Times New Roman" w:cs="Times New Roman"/>
          <w:sz w:val="28"/>
          <w:szCs w:val="28"/>
        </w:rPr>
        <w:t>, по учебно-воспитательной работе</w:t>
      </w:r>
      <w:r w:rsidR="005F6F20" w:rsidRPr="00F670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7080" w:rsidRPr="00F67053" w:rsidRDefault="00FE44B7" w:rsidP="005F6F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053">
        <w:rPr>
          <w:rFonts w:ascii="Times New Roman" w:hAnsi="Times New Roman" w:cs="Times New Roman"/>
          <w:sz w:val="28"/>
          <w:szCs w:val="28"/>
        </w:rPr>
        <w:t xml:space="preserve">Соломатина Ольга Юрьевна </w:t>
      </w:r>
      <w:r w:rsidR="00F400E7" w:rsidRPr="00F67053">
        <w:rPr>
          <w:rFonts w:ascii="Times New Roman" w:hAnsi="Times New Roman" w:cs="Times New Roman"/>
          <w:sz w:val="28"/>
          <w:szCs w:val="28"/>
        </w:rPr>
        <w:t>-</w:t>
      </w:r>
      <w:r w:rsidR="00F67053" w:rsidRPr="00F67053">
        <w:rPr>
          <w:rFonts w:ascii="Times New Roman" w:hAnsi="Times New Roman" w:cs="Times New Roman"/>
          <w:sz w:val="28"/>
          <w:szCs w:val="28"/>
        </w:rPr>
        <w:t xml:space="preserve"> </w:t>
      </w:r>
      <w:r w:rsidR="00CF7310" w:rsidRPr="00F67053">
        <w:rPr>
          <w:rFonts w:ascii="Times New Roman" w:hAnsi="Times New Roman" w:cs="Times New Roman"/>
          <w:sz w:val="28"/>
          <w:szCs w:val="28"/>
        </w:rPr>
        <w:t>исполняющая обязанности директора МБОУ ООШ № 18 п. Солони</w:t>
      </w:r>
      <w:r w:rsidR="005F6F20" w:rsidRPr="00F67053">
        <w:rPr>
          <w:rFonts w:ascii="Times New Roman" w:hAnsi="Times New Roman" w:cs="Times New Roman"/>
          <w:sz w:val="28"/>
          <w:szCs w:val="28"/>
        </w:rPr>
        <w:t>;</w:t>
      </w:r>
    </w:p>
    <w:p w:rsidR="00CF7310" w:rsidRPr="00F67053" w:rsidRDefault="00CF7310" w:rsidP="005F6F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053">
        <w:rPr>
          <w:rFonts w:ascii="Times New Roman" w:hAnsi="Times New Roman" w:cs="Times New Roman"/>
          <w:sz w:val="28"/>
          <w:szCs w:val="28"/>
        </w:rPr>
        <w:t xml:space="preserve">Кольцова Ольга Леонидовна </w:t>
      </w:r>
      <w:r w:rsidR="005F6F20" w:rsidRPr="00F67053">
        <w:rPr>
          <w:rFonts w:ascii="Times New Roman" w:hAnsi="Times New Roman" w:cs="Times New Roman"/>
          <w:sz w:val="28"/>
          <w:szCs w:val="28"/>
        </w:rPr>
        <w:t>– заведующая МБДОУ детский сад № 4 п. Сулук;</w:t>
      </w:r>
    </w:p>
    <w:p w:rsidR="00F400E7" w:rsidRPr="00F67053" w:rsidRDefault="00CF7310" w:rsidP="005F6F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67053">
        <w:rPr>
          <w:rFonts w:ascii="Times New Roman" w:hAnsi="Times New Roman" w:cs="Times New Roman"/>
          <w:sz w:val="28"/>
          <w:szCs w:val="28"/>
        </w:rPr>
        <w:t>Лискина</w:t>
      </w:r>
      <w:proofErr w:type="spellEnd"/>
      <w:r w:rsidRPr="00F67053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F67053" w:rsidRPr="00F67053">
        <w:rPr>
          <w:rFonts w:ascii="Times New Roman" w:hAnsi="Times New Roman" w:cs="Times New Roman"/>
          <w:sz w:val="28"/>
          <w:szCs w:val="28"/>
        </w:rPr>
        <w:t xml:space="preserve"> </w:t>
      </w:r>
      <w:r w:rsidR="00F400E7" w:rsidRPr="00F67053">
        <w:rPr>
          <w:rFonts w:ascii="Times New Roman" w:hAnsi="Times New Roman" w:cs="Times New Roman"/>
          <w:sz w:val="28"/>
          <w:szCs w:val="28"/>
        </w:rPr>
        <w:t>- директор СДК п.</w:t>
      </w:r>
      <w:r w:rsidR="00F67053" w:rsidRPr="00F67053">
        <w:rPr>
          <w:rFonts w:ascii="Times New Roman" w:hAnsi="Times New Roman" w:cs="Times New Roman"/>
          <w:sz w:val="28"/>
          <w:szCs w:val="28"/>
        </w:rPr>
        <w:t xml:space="preserve"> </w:t>
      </w:r>
      <w:r w:rsidRPr="00F67053">
        <w:rPr>
          <w:rFonts w:ascii="Times New Roman" w:hAnsi="Times New Roman" w:cs="Times New Roman"/>
          <w:sz w:val="28"/>
          <w:szCs w:val="28"/>
        </w:rPr>
        <w:t>Сулук</w:t>
      </w:r>
      <w:r w:rsidR="005F6F20" w:rsidRPr="00F67053">
        <w:rPr>
          <w:rFonts w:ascii="Times New Roman" w:hAnsi="Times New Roman" w:cs="Times New Roman"/>
          <w:sz w:val="28"/>
          <w:szCs w:val="28"/>
        </w:rPr>
        <w:t>.</w:t>
      </w:r>
    </w:p>
    <w:sectPr w:rsidR="00F400E7" w:rsidRPr="00F67053" w:rsidSect="00591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2D" w:rsidRDefault="00302C2D" w:rsidP="00341293">
      <w:pPr>
        <w:spacing w:after="0" w:line="240" w:lineRule="auto"/>
      </w:pPr>
      <w:r>
        <w:separator/>
      </w:r>
    </w:p>
  </w:endnote>
  <w:endnote w:type="continuationSeparator" w:id="0">
    <w:p w:rsidR="00302C2D" w:rsidRDefault="00302C2D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BE" w:rsidRDefault="000F2C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BE" w:rsidRDefault="000F2C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BE" w:rsidRDefault="000F2C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2D" w:rsidRDefault="00302C2D" w:rsidP="00341293">
      <w:pPr>
        <w:spacing w:after="0" w:line="240" w:lineRule="auto"/>
      </w:pPr>
      <w:r>
        <w:separator/>
      </w:r>
    </w:p>
  </w:footnote>
  <w:footnote w:type="continuationSeparator" w:id="0">
    <w:p w:rsidR="00302C2D" w:rsidRDefault="00302C2D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BE" w:rsidRDefault="000F2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BE" w:rsidRDefault="000F2C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BE" w:rsidRDefault="000F2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4FBC"/>
    <w:multiLevelType w:val="multilevel"/>
    <w:tmpl w:val="63AA08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1CD5420E"/>
    <w:multiLevelType w:val="hybridMultilevel"/>
    <w:tmpl w:val="AD9CC820"/>
    <w:lvl w:ilvl="0" w:tplc="7CE036E0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2E0E175F"/>
    <w:multiLevelType w:val="multilevel"/>
    <w:tmpl w:val="AEE07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35389E"/>
    <w:multiLevelType w:val="hybridMultilevel"/>
    <w:tmpl w:val="AE3A8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97E69"/>
    <w:multiLevelType w:val="multilevel"/>
    <w:tmpl w:val="A2CCD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DE"/>
    <w:rsid w:val="00003AF1"/>
    <w:rsid w:val="00041BFD"/>
    <w:rsid w:val="00076720"/>
    <w:rsid w:val="000901B6"/>
    <w:rsid w:val="000A7080"/>
    <w:rsid w:val="000C12C0"/>
    <w:rsid w:val="000C2BE2"/>
    <w:rsid w:val="000C7893"/>
    <w:rsid w:val="000E6264"/>
    <w:rsid w:val="000F2CBE"/>
    <w:rsid w:val="000F6366"/>
    <w:rsid w:val="00120F26"/>
    <w:rsid w:val="001459DC"/>
    <w:rsid w:val="00157296"/>
    <w:rsid w:val="00184F31"/>
    <w:rsid w:val="001929EC"/>
    <w:rsid w:val="001A127B"/>
    <w:rsid w:val="001B4FEB"/>
    <w:rsid w:val="001E5689"/>
    <w:rsid w:val="0023023B"/>
    <w:rsid w:val="00285C2C"/>
    <w:rsid w:val="00285CAD"/>
    <w:rsid w:val="00295CDF"/>
    <w:rsid w:val="002A6368"/>
    <w:rsid w:val="002F5913"/>
    <w:rsid w:val="003016DD"/>
    <w:rsid w:val="00302C2D"/>
    <w:rsid w:val="00304420"/>
    <w:rsid w:val="003234CE"/>
    <w:rsid w:val="00325B34"/>
    <w:rsid w:val="00341293"/>
    <w:rsid w:val="00376FAF"/>
    <w:rsid w:val="003910DE"/>
    <w:rsid w:val="00391647"/>
    <w:rsid w:val="0039405E"/>
    <w:rsid w:val="003D1018"/>
    <w:rsid w:val="00401D27"/>
    <w:rsid w:val="00407C0B"/>
    <w:rsid w:val="004378EB"/>
    <w:rsid w:val="00452268"/>
    <w:rsid w:val="00497067"/>
    <w:rsid w:val="004B5141"/>
    <w:rsid w:val="004D42F8"/>
    <w:rsid w:val="004F7278"/>
    <w:rsid w:val="00527798"/>
    <w:rsid w:val="00564BEB"/>
    <w:rsid w:val="00566366"/>
    <w:rsid w:val="00574A6A"/>
    <w:rsid w:val="0059147A"/>
    <w:rsid w:val="0059397E"/>
    <w:rsid w:val="005A5E31"/>
    <w:rsid w:val="005C0CAD"/>
    <w:rsid w:val="005C2427"/>
    <w:rsid w:val="005D72C1"/>
    <w:rsid w:val="005E6983"/>
    <w:rsid w:val="005F3A30"/>
    <w:rsid w:val="005F6F20"/>
    <w:rsid w:val="0061168F"/>
    <w:rsid w:val="006123C2"/>
    <w:rsid w:val="0061419D"/>
    <w:rsid w:val="0062235D"/>
    <w:rsid w:val="00626F18"/>
    <w:rsid w:val="00637C38"/>
    <w:rsid w:val="0064263F"/>
    <w:rsid w:val="00643887"/>
    <w:rsid w:val="006560CC"/>
    <w:rsid w:val="006710C9"/>
    <w:rsid w:val="006845EC"/>
    <w:rsid w:val="00687804"/>
    <w:rsid w:val="00696775"/>
    <w:rsid w:val="006D072D"/>
    <w:rsid w:val="006D0C26"/>
    <w:rsid w:val="006E063F"/>
    <w:rsid w:val="006E44E7"/>
    <w:rsid w:val="006E4BEC"/>
    <w:rsid w:val="00716A44"/>
    <w:rsid w:val="0073221C"/>
    <w:rsid w:val="00753044"/>
    <w:rsid w:val="0075559A"/>
    <w:rsid w:val="00761432"/>
    <w:rsid w:val="00787787"/>
    <w:rsid w:val="007E3F58"/>
    <w:rsid w:val="007E4AC8"/>
    <w:rsid w:val="00805677"/>
    <w:rsid w:val="00877286"/>
    <w:rsid w:val="00891069"/>
    <w:rsid w:val="008B0249"/>
    <w:rsid w:val="008C32BE"/>
    <w:rsid w:val="008C337A"/>
    <w:rsid w:val="008C4F62"/>
    <w:rsid w:val="008C5658"/>
    <w:rsid w:val="008D3E3F"/>
    <w:rsid w:val="00926D51"/>
    <w:rsid w:val="00932570"/>
    <w:rsid w:val="0093367C"/>
    <w:rsid w:val="009615F0"/>
    <w:rsid w:val="00963776"/>
    <w:rsid w:val="00977B64"/>
    <w:rsid w:val="00985A7F"/>
    <w:rsid w:val="00986195"/>
    <w:rsid w:val="009B13D0"/>
    <w:rsid w:val="009C500D"/>
    <w:rsid w:val="009D3138"/>
    <w:rsid w:val="009E7BA8"/>
    <w:rsid w:val="009F151F"/>
    <w:rsid w:val="009F52F3"/>
    <w:rsid w:val="00A058BB"/>
    <w:rsid w:val="00A10127"/>
    <w:rsid w:val="00A16AD8"/>
    <w:rsid w:val="00A22CBC"/>
    <w:rsid w:val="00A378D2"/>
    <w:rsid w:val="00A42D52"/>
    <w:rsid w:val="00A57BA6"/>
    <w:rsid w:val="00A72BD8"/>
    <w:rsid w:val="00AC0C84"/>
    <w:rsid w:val="00AE2B41"/>
    <w:rsid w:val="00AE567E"/>
    <w:rsid w:val="00B01DE7"/>
    <w:rsid w:val="00B31DDF"/>
    <w:rsid w:val="00B33B57"/>
    <w:rsid w:val="00B63ED6"/>
    <w:rsid w:val="00B7047C"/>
    <w:rsid w:val="00B84452"/>
    <w:rsid w:val="00B9037E"/>
    <w:rsid w:val="00B94084"/>
    <w:rsid w:val="00C00ABD"/>
    <w:rsid w:val="00C20AF6"/>
    <w:rsid w:val="00C21F29"/>
    <w:rsid w:val="00C36CFC"/>
    <w:rsid w:val="00C67652"/>
    <w:rsid w:val="00C70ED9"/>
    <w:rsid w:val="00C8282C"/>
    <w:rsid w:val="00CA22A6"/>
    <w:rsid w:val="00CA412C"/>
    <w:rsid w:val="00CB41DD"/>
    <w:rsid w:val="00CD2148"/>
    <w:rsid w:val="00CE7A44"/>
    <w:rsid w:val="00CF7310"/>
    <w:rsid w:val="00D02192"/>
    <w:rsid w:val="00D050E6"/>
    <w:rsid w:val="00D07107"/>
    <w:rsid w:val="00D2103B"/>
    <w:rsid w:val="00D27464"/>
    <w:rsid w:val="00D46302"/>
    <w:rsid w:val="00D560F9"/>
    <w:rsid w:val="00D57281"/>
    <w:rsid w:val="00D604C2"/>
    <w:rsid w:val="00D70A24"/>
    <w:rsid w:val="00D71230"/>
    <w:rsid w:val="00D72C27"/>
    <w:rsid w:val="00D86A6F"/>
    <w:rsid w:val="00D87508"/>
    <w:rsid w:val="00DA62DE"/>
    <w:rsid w:val="00DB0797"/>
    <w:rsid w:val="00DB0D43"/>
    <w:rsid w:val="00DB19A4"/>
    <w:rsid w:val="00DD1F2C"/>
    <w:rsid w:val="00DD42A0"/>
    <w:rsid w:val="00E016AD"/>
    <w:rsid w:val="00E16B14"/>
    <w:rsid w:val="00E27196"/>
    <w:rsid w:val="00E328AF"/>
    <w:rsid w:val="00E54D89"/>
    <w:rsid w:val="00E662D9"/>
    <w:rsid w:val="00EE43F0"/>
    <w:rsid w:val="00EE6885"/>
    <w:rsid w:val="00F0005B"/>
    <w:rsid w:val="00F05C59"/>
    <w:rsid w:val="00F24DBB"/>
    <w:rsid w:val="00F314FC"/>
    <w:rsid w:val="00F400E7"/>
    <w:rsid w:val="00F4164D"/>
    <w:rsid w:val="00F46F14"/>
    <w:rsid w:val="00F67053"/>
    <w:rsid w:val="00F738DC"/>
    <w:rsid w:val="00F74CC7"/>
    <w:rsid w:val="00FA58A9"/>
    <w:rsid w:val="00FC0DF9"/>
    <w:rsid w:val="00FC52A9"/>
    <w:rsid w:val="00FD001F"/>
    <w:rsid w:val="00FD4347"/>
    <w:rsid w:val="00FE174E"/>
    <w:rsid w:val="00FE44B7"/>
    <w:rsid w:val="00FF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E713"/>
  <w15:docId w15:val="{29E6DBDD-1DDE-4830-82A6-0FE0DEE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293"/>
  </w:style>
  <w:style w:type="paragraph" w:styleId="a5">
    <w:name w:val="footer"/>
    <w:basedOn w:val="a"/>
    <w:link w:val="a6"/>
    <w:uiPriority w:val="99"/>
    <w:unhideWhenUsed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293"/>
  </w:style>
  <w:style w:type="character" w:styleId="a7">
    <w:name w:val="Hyperlink"/>
    <w:basedOn w:val="a0"/>
    <w:uiPriority w:val="99"/>
    <w:unhideWhenUsed/>
    <w:rsid w:val="00E328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6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rmal (Web)"/>
    <w:basedOn w:val="a"/>
    <w:uiPriority w:val="99"/>
    <w:semiHidden/>
    <w:unhideWhenUsed/>
    <w:rsid w:val="007322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1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F6E2-0E51-4F39-95A4-DD051E2E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</cp:lastModifiedBy>
  <cp:revision>4</cp:revision>
  <cp:lastPrinted>2023-08-03T04:58:00Z</cp:lastPrinted>
  <dcterms:created xsi:type="dcterms:W3CDTF">2023-08-03T05:39:00Z</dcterms:created>
  <dcterms:modified xsi:type="dcterms:W3CDTF">2023-08-03T06:03:00Z</dcterms:modified>
</cp:coreProperties>
</file>