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32" w:rsidRPr="00A30B8C" w:rsidRDefault="00D63A3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Беременность и роды по ОМС</w:t>
      </w:r>
      <w:r w:rsidR="001D6555" w:rsidRPr="00A30B8C">
        <w:rPr>
          <w:rFonts w:ascii="Arial" w:hAnsi="Arial" w:cs="Arial"/>
          <w:b/>
          <w:color w:val="3B3838" w:themeColor="background2" w:themeShade="40"/>
        </w:rPr>
        <w:t xml:space="preserve"> </w:t>
      </w:r>
    </w:p>
    <w:p w:rsidR="001D6555" w:rsidRPr="00A30B8C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</w:pP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 Б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ам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специалисты </w:t>
      </w:r>
      <w:r w:rsidR="006E047C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«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СОГАЗ-Мед</w:t>
      </w:r>
      <w:r w:rsidR="006E047C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»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собрали самую актуальную информацию 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об обследованиях в период 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беременности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, необходимых </w:t>
      </w:r>
      <w:r w:rsidR="003F17EF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процедурах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и документах для мамы и ребенка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. </w:t>
      </w:r>
    </w:p>
    <w:p w:rsidR="00752194" w:rsidRPr="00A30B8C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 xml:space="preserve">Это важно </w:t>
      </w:r>
    </w:p>
    <w:p w:rsidR="003F17EF" w:rsidRPr="00A30B8C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Сотрудники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наблюдение по беременности,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род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оразрешение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и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осмотры в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послеродовый период,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 также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регистрации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медицинские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услуги.</w:t>
      </w:r>
    </w:p>
    <w:p w:rsidR="003F17EF" w:rsidRPr="00A30B8C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006DA9" w:rsidRPr="00A30B8C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ю программы «Родовой сертификат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попросить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A30B8C" w:rsidRDefault="007152E4" w:rsidP="00A53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</w:pPr>
    </w:p>
    <w:p w:rsidR="00EC4E49" w:rsidRPr="00A30B8C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Обследования в период</w:t>
      </w:r>
      <w:r w:rsidR="00C874D7" w:rsidRPr="00A30B8C">
        <w:rPr>
          <w:rFonts w:ascii="Arial" w:hAnsi="Arial" w:cs="Arial"/>
          <w:b/>
          <w:color w:val="3B3838" w:themeColor="background2" w:themeShade="40"/>
        </w:rPr>
        <w:t xml:space="preserve"> беременности</w:t>
      </w:r>
    </w:p>
    <w:p w:rsidR="00B36E30" w:rsidRPr="00A30B8C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Срок беременности определяется 3-мя триместрами.</w:t>
      </w:r>
    </w:p>
    <w:p w:rsidR="006336AE" w:rsidRPr="00A30B8C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050AD" w:rsidRPr="00A30B8C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 1 триместре д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 12 недель, п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ри первой явке беременной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систем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: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терапевт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стоматолог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отоларинголог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офтальмолог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 и других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врач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ей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по показаниям. 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И сдает </w:t>
      </w:r>
      <w:hyperlink r:id="rId6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клинический и биохимический анализ крови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7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коагулограмму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8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анализ крови на ВИЧ, сифилис и гепатиты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9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TORCH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-инфекции, </w:t>
      </w:r>
      <w:hyperlink r:id="rId10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мазок из влагалища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</w:t>
      </w:r>
      <w:hyperlink r:id="rId11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общий анализ мочи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232C28" w:rsidRPr="00A30B8C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396F7D" w:rsidRPr="00A30B8C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сроке 10–12 недель проводится </w:t>
      </w:r>
      <w:r w:rsidRPr="00A30B8C">
        <w:rPr>
          <w:rFonts w:ascii="Arial" w:hAnsi="Arial" w:cs="Arial"/>
          <w:bCs/>
          <w:color w:val="3B3838" w:themeColor="background2" w:themeShade="40"/>
          <w:sz w:val="24"/>
          <w:szCs w:val="24"/>
        </w:rPr>
        <w:t>пренатальный скрининг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 — это массовое обследование беременных женщин, котор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ое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пров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одится для того, чтобы выявить «группу риска»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В эту группу попадают будущие мамы, у которых высока вероятность рождения ребенка с наследственным заболеванием, или врожденными</w:t>
      </w:r>
      <w:r w:rsidR="006C68E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пороками развития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Пренатальный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Обследование включает в себя </w:t>
      </w:r>
      <w:hyperlink r:id="rId12" w:history="1">
        <w:r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ультразвуковой</w:t>
        </w:r>
      </w:hyperlink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 и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биохимический (анализ крови)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скрининг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Эти 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A30B8C">
        <w:rPr>
          <w:rFonts w:ascii="Arial" w:hAnsi="Arial" w:cs="Arial"/>
          <w:color w:val="3B3838" w:themeColor="background2" w:themeShade="40"/>
          <w:sz w:val="24"/>
          <w:szCs w:val="24"/>
        </w:rPr>
        <w:br/>
      </w:r>
    </w:p>
    <w:p w:rsidR="00396F7D" w:rsidRPr="00A30B8C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Во </w:t>
      </w:r>
      <w:r w:rsidR="00396F7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 триместр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е родители при желании уже могут узнать пол ребенка. </w:t>
      </w:r>
      <w:r w:rsidR="00F93D0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Также в это время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аждаться своим положением и появляющимся животиком.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сроке 13–24 недели проводится а</w:t>
      </w:r>
      <w:r w:rsidR="00396F7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нализ мочи перед каждым посещением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врача (1 раз в 3 недели). </w:t>
      </w:r>
    </w:p>
    <w:p w:rsidR="00396F7D" w:rsidRPr="00A30B8C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FF5A0B" w:rsidRPr="00A30B8C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Второй скрининг при беременности провод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т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ся на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18–21 неделе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 медицинской организации, осуществляющей пренатальную диагностику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для исключения врожденных аномалий развития плода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Как и первый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скрининг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A30B8C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br/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 3 триместре н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24-28 недел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 проводится пероральный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глюкозотолерантный</w:t>
      </w:r>
      <w:proofErr w:type="spellEnd"/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тест (ПГТТ)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во время беременности, то есть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proofErr w:type="spellStart"/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begin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instrText xml:space="preserve"> HYPERLINK "https://testresult.org/pregnancy/testpregnancy/gsd" \t "_blank" </w:instrTex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separate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гестационного</w:t>
      </w:r>
      <w:proofErr w:type="spellEnd"/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сахарного диабета (ГСД)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end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A30B8C" w:rsidRDefault="000D0262" w:rsidP="00107A7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CB37FA" w:rsidRPr="00A30B8C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 это время проводится </w:t>
      </w:r>
      <w:hyperlink r:id="rId13" w:history="1">
        <w:proofErr w:type="spellStart"/>
        <w:r w:rsidR="00CB37FA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допплерометрия</w:t>
        </w:r>
        <w:proofErr w:type="spellEnd"/>
      </w:hyperlink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исследование кровообращения в плаценте и у малыша. 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A30B8C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EC4E49" w:rsidRPr="00A30B8C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После 3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недель 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начинают проводить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регулярную запись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ардиотокографи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(КТГ) плода. 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br/>
      </w:r>
    </w:p>
    <w:p w:rsidR="00CB37FA" w:rsidRPr="00A30B8C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Начиная с 36 недели осмотр врача проводится каждые 7 дней. 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40-41 неделе осуществляется плановая госпитализация для </w:t>
      </w:r>
      <w:proofErr w:type="spellStart"/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родоразрешения</w:t>
      </w:r>
      <w:proofErr w:type="spellEnd"/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63580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A30B8C" w:rsidRDefault="006336AE" w:rsidP="00A53C58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336AE" w:rsidRPr="00A30B8C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Какие документы и вещи взять в роддом</w:t>
      </w:r>
    </w:p>
    <w:p w:rsidR="00A53C58" w:rsidRPr="00A30B8C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Паспорт, полис ОМС, родовой сертификат, обменную карту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женской консультации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СНИЛС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Для мамы потребуются предметы личной гигиены (мыло, зубная паста и щетка и пр.), резиновые тапочки, одежда (халат, носки и пр.). Для новорожденного нужно подготовить: ш</w:t>
      </w:r>
      <w:r w:rsidR="00853D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апочки 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(по 1-2 шт., фланель и х/б)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lastRenderedPageBreak/>
        <w:t>р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аспашонк</w:t>
      </w:r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и/</w:t>
      </w:r>
      <w:proofErr w:type="spellStart"/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бод</w:t>
      </w:r>
      <w:r w:rsid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(по 1-2 шт., фланель и х/б)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олзунки (2-3 шт.)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памперсы для новорожденных,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инетки</w:t>
      </w:r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«царапки»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еленки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обычные и одноразовые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от 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3 шт.)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крем под подгузник, влажные салфетки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</w:rPr>
        <w:t> </w:t>
      </w:r>
    </w:p>
    <w:p w:rsidR="00A53C58" w:rsidRPr="00A30B8C" w:rsidRDefault="00A53C58" w:rsidP="00CC48B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  </w:t>
      </w: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  <w:r w:rsidR="0003301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Перед выпис</w:t>
      </w:r>
      <w:r w:rsidR="009E1A2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</w:t>
      </w:r>
      <w:r w:rsidR="0003301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</w:t>
      </w:r>
      <w:r w:rsidR="009E1A2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й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 роддоме маме п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ровед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ут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УЗИ органов малого таза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проконсультируют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пользе и рекомендуемой продолжит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ельности грудного 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скармливания. </w:t>
      </w:r>
    </w:p>
    <w:p w:rsidR="009E3A25" w:rsidRPr="00A30B8C" w:rsidRDefault="009E3A25" w:rsidP="00CC48B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B0AA4" w:rsidRPr="00A30B8C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A30B8C">
        <w:rPr>
          <w:rFonts w:ascii="Arial" w:hAnsi="Arial" w:cs="Arial"/>
          <w:color w:val="3B3838" w:themeColor="background2" w:themeShade="40"/>
        </w:rPr>
        <w:br/>
      </w:r>
      <w:r w:rsidR="009E1A2A" w:rsidRPr="00A30B8C">
        <w:rPr>
          <w:rFonts w:ascii="Arial" w:hAnsi="Arial" w:cs="Arial"/>
          <w:b/>
          <w:color w:val="3B3838" w:themeColor="background2" w:themeShade="40"/>
        </w:rPr>
        <w:t>Какие документы взять из роддома</w:t>
      </w:r>
    </w:p>
    <w:p w:rsidR="00A53C58" w:rsidRPr="00A30B8C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При выписке из роддома мама или ближайшие родственники должны получить следующие документы: с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траница из родового сертификата о состоянии здоровья мамы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о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бменная карта ребенка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рививочная карта (если в роддоме делали прививки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против вирусного гепатита В и туберкулеза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с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прав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ка для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ЗАГСа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ребенка. </w:t>
      </w:r>
    </w:p>
    <w:p w:rsidR="009B6F0D" w:rsidRPr="00A30B8C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  <w:r w:rsidR="009B6F0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="00F6329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="00F6329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напоминает, что п</w:t>
      </w:r>
      <w:r w:rsidR="009B6F0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A30B8C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Чтобы оформить полис ОМС необходимо обратиться в страховую компанию. Страховой полис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можно оформить, посетив од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ин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офисов компании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или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остави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заявку на сайте </w:t>
      </w:r>
      <w:hyperlink r:id="rId14" w:history="1">
        <w:r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F6329E" w:rsidRPr="00A30B8C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Для оформления полиса ОМС на ребенка понадобятся следующие документы:</w:t>
      </w: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свидетельств</w:t>
      </w:r>
      <w:r w:rsidR="003D19C6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ребенка;</w:t>
      </w: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СНИЛС ребенка (при наличии);</w:t>
      </w:r>
    </w:p>
    <w:p w:rsidR="009B6F0D" w:rsidRPr="00A30B8C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личность законного представителя ребенка.</w:t>
      </w:r>
    </w:p>
    <w:p w:rsidR="00A53C58" w:rsidRPr="00A30B8C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F6329E" w:rsidRPr="00A30B8C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 застрахованные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15" w:history="1">
        <w:r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</w:p>
    <w:p w:rsidR="009E3A25" w:rsidRPr="00A30B8C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E3A25" w:rsidRPr="00A30B8C" w:rsidRDefault="009E3A25" w:rsidP="009E3A2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083979" w:rsidRPr="00A30B8C" w:rsidRDefault="00083979" w:rsidP="009E3A2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083979" w:rsidRPr="00A30B8C" w:rsidRDefault="006E047C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083979"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083979"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</w:t>
      </w:r>
      <w:r w:rsidR="00083979"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083979" w:rsidRPr="00A30B8C" w:rsidRDefault="00083979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083979" w:rsidRPr="00A30B8C" w:rsidRDefault="00083979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Стоит отметить важность для застрахованных лиц своевременного обновления личных данных, в т</w:t>
      </w:r>
      <w:r w:rsid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ом числе</w:t>
      </w:r>
      <w:bookmarkStart w:id="0" w:name="_GoBack"/>
      <w:bookmarkEnd w:id="0"/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083979" w:rsidRPr="00A30B8C" w:rsidRDefault="00083979" w:rsidP="009E3A2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E3A25" w:rsidRPr="00A30B8C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BF6ED3" w:rsidRPr="00A30B8C" w:rsidRDefault="00BF6ED3" w:rsidP="00BF6ED3">
      <w:pPr>
        <w:jc w:val="both"/>
        <w:rPr>
          <w:rFonts w:ascii="Arial" w:hAnsi="Arial" w:cs="Arial"/>
          <w:b/>
          <w:sz w:val="24"/>
          <w:szCs w:val="24"/>
        </w:rPr>
      </w:pPr>
      <w:r w:rsidRPr="00A30B8C">
        <w:rPr>
          <w:rFonts w:ascii="Arial" w:hAnsi="Arial" w:cs="Arial"/>
          <w:b/>
          <w:sz w:val="24"/>
          <w:szCs w:val="24"/>
        </w:rPr>
        <w:t>Справка о компании:</w:t>
      </w:r>
    </w:p>
    <w:p w:rsidR="00A30B8C" w:rsidRPr="00D0265A" w:rsidRDefault="00A30B8C" w:rsidP="00A30B8C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BF6ED3" w:rsidRPr="00A30B8C" w:rsidRDefault="00BF6ED3" w:rsidP="007C2672">
      <w:pPr>
        <w:jc w:val="both"/>
        <w:rPr>
          <w:rFonts w:ascii="Arial" w:hAnsi="Arial" w:cs="Arial"/>
          <w:sz w:val="24"/>
          <w:szCs w:val="24"/>
        </w:rPr>
      </w:pPr>
    </w:p>
    <w:sectPr w:rsidR="00BF6ED3" w:rsidRPr="00A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A1"/>
    <w:rsid w:val="00006DA9"/>
    <w:rsid w:val="0003301D"/>
    <w:rsid w:val="00083979"/>
    <w:rsid w:val="000D0262"/>
    <w:rsid w:val="00106D4D"/>
    <w:rsid w:val="00107A72"/>
    <w:rsid w:val="001D6555"/>
    <w:rsid w:val="001E11E6"/>
    <w:rsid w:val="00207623"/>
    <w:rsid w:val="00232C28"/>
    <w:rsid w:val="00263580"/>
    <w:rsid w:val="0027782A"/>
    <w:rsid w:val="002B5880"/>
    <w:rsid w:val="002F6C8B"/>
    <w:rsid w:val="00301EB1"/>
    <w:rsid w:val="00354CB6"/>
    <w:rsid w:val="00396F7D"/>
    <w:rsid w:val="003D19C6"/>
    <w:rsid w:val="003E3DB6"/>
    <w:rsid w:val="003F17EF"/>
    <w:rsid w:val="00444C32"/>
    <w:rsid w:val="004C6B12"/>
    <w:rsid w:val="004E309E"/>
    <w:rsid w:val="00526A6F"/>
    <w:rsid w:val="005435A1"/>
    <w:rsid w:val="005F72A5"/>
    <w:rsid w:val="006050AD"/>
    <w:rsid w:val="006326BC"/>
    <w:rsid w:val="006336AE"/>
    <w:rsid w:val="0064201E"/>
    <w:rsid w:val="0069128D"/>
    <w:rsid w:val="00695927"/>
    <w:rsid w:val="006B0AA4"/>
    <w:rsid w:val="006C68ED"/>
    <w:rsid w:val="006E047C"/>
    <w:rsid w:val="007152E4"/>
    <w:rsid w:val="007315BB"/>
    <w:rsid w:val="00751380"/>
    <w:rsid w:val="00752194"/>
    <w:rsid w:val="007C2672"/>
    <w:rsid w:val="00853DFA"/>
    <w:rsid w:val="008A10C0"/>
    <w:rsid w:val="0091492F"/>
    <w:rsid w:val="00987D44"/>
    <w:rsid w:val="009B6F0D"/>
    <w:rsid w:val="009E1A2A"/>
    <w:rsid w:val="009E3A25"/>
    <w:rsid w:val="00A30B8C"/>
    <w:rsid w:val="00A53C58"/>
    <w:rsid w:val="00A72E51"/>
    <w:rsid w:val="00A77292"/>
    <w:rsid w:val="00B36E30"/>
    <w:rsid w:val="00BF6ED3"/>
    <w:rsid w:val="00C874D7"/>
    <w:rsid w:val="00CB37FA"/>
    <w:rsid w:val="00CC48B2"/>
    <w:rsid w:val="00D24DEB"/>
    <w:rsid w:val="00D63A34"/>
    <w:rsid w:val="00DD6840"/>
    <w:rsid w:val="00E62B33"/>
    <w:rsid w:val="00EC4E49"/>
    <w:rsid w:val="00EE4446"/>
    <w:rsid w:val="00F6329E"/>
    <w:rsid w:val="00F8595C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5DF8"/>
  <w15:docId w15:val="{3133B274-11A6-4646-8403-178F44F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y-na-infekcii-pri-beremennosti" TargetMode="External"/><Relationship Id="rId13" Type="http://schemas.openxmlformats.org/officeDocument/2006/relationships/hyperlink" Target="https://mama.ru/tag/doppler-during-pregnancy" TargetMode="Externa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tag/pregnancy-ultrasou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ma.ru/articles/analiz-krovi-pri-beremennosti" TargetMode="External"/><Relationship Id="rId11" Type="http://schemas.openxmlformats.org/officeDocument/2006/relationships/hyperlink" Target="https://mama.ru/articles/analiz-mochi-pri-berem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mazok-na-flo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47A2-2821-4E60-8CD4-5E5B24FC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Чуменко Николай Леонидович</cp:lastModifiedBy>
  <cp:revision>2</cp:revision>
  <cp:lastPrinted>2018-10-16T12:09:00Z</cp:lastPrinted>
  <dcterms:created xsi:type="dcterms:W3CDTF">2022-03-18T09:19:00Z</dcterms:created>
  <dcterms:modified xsi:type="dcterms:W3CDTF">2022-03-18T09:19:00Z</dcterms:modified>
</cp:coreProperties>
</file>