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C35603" w:rsidRPr="00C35603">
        <w:rPr>
          <w:rFonts w:eastAsia="Times New Roman" w:cs="Times New Roman"/>
          <w:b/>
          <w:szCs w:val="28"/>
          <w:lang w:eastAsia="ru-RU"/>
        </w:rPr>
        <w:t xml:space="preserve">По требованию Комсомольского-на-Амуре </w:t>
      </w:r>
      <w:r w:rsidR="00C35603">
        <w:rPr>
          <w:rFonts w:eastAsia="Times New Roman" w:cs="Times New Roman"/>
          <w:b/>
          <w:szCs w:val="28"/>
          <w:lang w:eastAsia="ru-RU"/>
        </w:rPr>
        <w:t xml:space="preserve">межрайонного </w:t>
      </w:r>
      <w:bookmarkStart w:id="0" w:name="_GoBack"/>
      <w:bookmarkEnd w:id="0"/>
      <w:r w:rsidR="00C35603" w:rsidRPr="00C35603">
        <w:rPr>
          <w:rFonts w:eastAsia="Times New Roman" w:cs="Times New Roman"/>
          <w:b/>
          <w:szCs w:val="28"/>
          <w:lang w:eastAsia="ru-RU"/>
        </w:rPr>
        <w:t>природоохранного прокурора в г. Амурске ликвидирована несанкционированная свалка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C35603" w:rsidRPr="00C35603" w:rsidRDefault="00C35603" w:rsidP="00C35603">
      <w:pPr>
        <w:ind w:firstLine="851"/>
        <w:rPr>
          <w:rFonts w:eastAsia="Times New Roman" w:cs="Times New Roman"/>
          <w:szCs w:val="28"/>
          <w:lang w:eastAsia="ru-RU"/>
        </w:rPr>
      </w:pPr>
      <w:r w:rsidRPr="00C35603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проведена проверка по обращению о нарушении законодательства об отходах производства и потребления.</w:t>
      </w:r>
    </w:p>
    <w:p w:rsidR="00C35603" w:rsidRPr="00C35603" w:rsidRDefault="00C35603" w:rsidP="00C35603">
      <w:pPr>
        <w:ind w:firstLine="851"/>
        <w:rPr>
          <w:rFonts w:eastAsia="Times New Roman" w:cs="Times New Roman"/>
          <w:szCs w:val="28"/>
          <w:lang w:eastAsia="ru-RU"/>
        </w:rPr>
      </w:pPr>
      <w:r w:rsidRPr="00C35603">
        <w:rPr>
          <w:rFonts w:eastAsia="Times New Roman" w:cs="Times New Roman"/>
          <w:szCs w:val="28"/>
          <w:lang w:eastAsia="ru-RU"/>
        </w:rPr>
        <w:t>Установлено, что в г. Амурске в районе дома 70 по проспекту Строителей на обочине дороги находилась свалка отходов из боя железобетонных конструкций, автомобильных шин и других отходов. Принадлежность таких отходов не установлена.</w:t>
      </w:r>
    </w:p>
    <w:p w:rsidR="005301D4" w:rsidRPr="005301D4" w:rsidRDefault="00C35603" w:rsidP="00C35603">
      <w:pPr>
        <w:ind w:firstLine="851"/>
        <w:rPr>
          <w:rFonts w:eastAsia="Times New Roman" w:cs="Times New Roman"/>
          <w:szCs w:val="28"/>
          <w:lang w:eastAsia="ru-RU"/>
        </w:rPr>
      </w:pPr>
      <w:r w:rsidRPr="00C35603">
        <w:rPr>
          <w:rFonts w:eastAsia="Times New Roman" w:cs="Times New Roman"/>
          <w:szCs w:val="28"/>
          <w:lang w:eastAsia="ru-RU"/>
        </w:rPr>
        <w:t>По представлению природоохранного прокурора администрацией г. Амурска несанкционированная свалка объемом 70 куб. м. ликвидирована</w:t>
      </w:r>
      <w:r w:rsidR="005301D4" w:rsidRPr="005301D4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Ст. помощник</w:t>
      </w: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Е.Ф. Веселов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293D0F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35603"/>
    <w:rsid w:val="00C40B69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2024-08-14T05:41:00Z</dcterms:created>
  <dcterms:modified xsi:type="dcterms:W3CDTF">2024-08-14T05:41:00Z</dcterms:modified>
</cp:coreProperties>
</file>