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83" w:rsidRPr="00404683" w:rsidRDefault="00404683" w:rsidP="00D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EA" w:rsidRDefault="00D512EA" w:rsidP="00D512EA">
      <w:pPr>
        <w:pStyle w:val="2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О пожарной безопасности в лесах</w:t>
      </w:r>
    </w:p>
    <w:p w:rsidR="00D512EA" w:rsidRDefault="00D512EA" w:rsidP="00D512EA">
      <w:pPr>
        <w:pStyle w:val="2"/>
        <w:ind w:firstLine="0"/>
        <w:rPr>
          <w:rFonts w:eastAsiaTheme="minorHAnsi"/>
          <w:szCs w:val="28"/>
          <w:lang w:eastAsia="en-US"/>
        </w:rPr>
      </w:pP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 с начала открытия пожароопасного периода 2018 года зарегистрировано более 200 лесных пожаров</w:t>
      </w:r>
      <w:r w:rsidR="000907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причиной возникновения которых явил</w:t>
      </w:r>
      <w:r w:rsidR="000342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сь, в том числе</w:t>
      </w:r>
      <w:r w:rsidR="000907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неосторожное обращение с огнем.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и предупреждения лесных пожаров необходимо соблюдать меры предосторожности в лесу для предотвращения либо снижения случаев возникновения лесных пожаров.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со дня схода снежного покрова до установления устойчивой дождливой погоды или образования снежного покрова в лесах запрещается: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употреблять при охоте пыжи из горючих или тлеющих материалов;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выполнять работы с открытым огнем на торфяниках;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засорение леса бытовыми, строительными, промышленными и иными отходами и мусором.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и граждане, осуществляющие использование лесных участков, обязаны: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нормы наличия средств предупреждения и тушения лесных пожаров при использовании лесов, а также содержать средства </w:t>
      </w:r>
      <w:r>
        <w:rPr>
          <w:rFonts w:ascii="Times New Roman" w:hAnsi="Times New Roman"/>
          <w:sz w:val="28"/>
          <w:szCs w:val="28"/>
        </w:rPr>
        <w:lastRenderedPageBreak/>
        <w:t>предупреждения и тушения лесных пожаров в период пожароопасного сезона в готовности, обеспечивающей возможность их немедленного использования (данные нормы предусмотрены Правилами пожарной безопасности, утвержденными Постановлением Правительства Российской Федерации от 30.06.2007 № 417);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пожарной безопасности в лесах, способах тушения лесных пожаров.</w:t>
      </w:r>
    </w:p>
    <w:p w:rsidR="00D512EA" w:rsidRDefault="00D512EA" w:rsidP="00D5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Пребывание граждан в лесах может быть ограничено в целях обеспечения пожарной безопасности в лесах.</w:t>
      </w:r>
    </w:p>
    <w:p w:rsidR="00D512EA" w:rsidRDefault="00D512EA" w:rsidP="00D512EA">
      <w:pPr>
        <w:pStyle w:val="2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За нарушение требований пожарной безопасности предусмотрена административная (ст.ст. 20.4 и 8.32 КоАП РФ) и уголовная ответственность (ст. 261 УК РФ).</w:t>
      </w:r>
    </w:p>
    <w:p w:rsidR="00D512EA" w:rsidRDefault="00D512EA" w:rsidP="00D512EA">
      <w:pPr>
        <w:pStyle w:val="2"/>
        <w:ind w:firstLine="0"/>
        <w:rPr>
          <w:rFonts w:eastAsiaTheme="minorHAnsi"/>
          <w:szCs w:val="28"/>
          <w:lang w:eastAsia="en-US"/>
        </w:rPr>
      </w:pPr>
    </w:p>
    <w:p w:rsidR="00D512EA" w:rsidRDefault="00D512EA" w:rsidP="00D512EA">
      <w:pPr>
        <w:pStyle w:val="2"/>
        <w:ind w:firstLine="0"/>
        <w:rPr>
          <w:rFonts w:eastAsiaTheme="minorHAnsi"/>
          <w:szCs w:val="28"/>
          <w:lang w:eastAsia="en-US"/>
        </w:rPr>
      </w:pPr>
    </w:p>
    <w:p w:rsidR="009679F4" w:rsidRPr="00D512EA" w:rsidRDefault="009679F4" w:rsidP="00D5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9F4" w:rsidRPr="00D512EA" w:rsidSect="008A178F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F6" w:rsidRDefault="00455BF6" w:rsidP="009041E7">
      <w:pPr>
        <w:spacing w:after="0" w:line="240" w:lineRule="auto"/>
      </w:pPr>
      <w:r>
        <w:separator/>
      </w:r>
    </w:p>
  </w:endnote>
  <w:endnote w:type="continuationSeparator" w:id="0">
    <w:p w:rsidR="00455BF6" w:rsidRDefault="00455BF6" w:rsidP="0090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F6" w:rsidRDefault="00455BF6" w:rsidP="009041E7">
      <w:pPr>
        <w:spacing w:after="0" w:line="240" w:lineRule="auto"/>
      </w:pPr>
      <w:r>
        <w:separator/>
      </w:r>
    </w:p>
  </w:footnote>
  <w:footnote w:type="continuationSeparator" w:id="0">
    <w:p w:rsidR="00455BF6" w:rsidRDefault="00455BF6" w:rsidP="0090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3891"/>
      <w:docPartObj>
        <w:docPartGallery w:val="Page Numbers (Top of Page)"/>
        <w:docPartUnique/>
      </w:docPartObj>
    </w:sdtPr>
    <w:sdtEndPr/>
    <w:sdtContent>
      <w:p w:rsidR="009041E7" w:rsidRDefault="00455B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1E7" w:rsidRDefault="009041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7"/>
    <w:rsid w:val="00025EE8"/>
    <w:rsid w:val="000342EA"/>
    <w:rsid w:val="000907AB"/>
    <w:rsid w:val="003B684F"/>
    <w:rsid w:val="003E0938"/>
    <w:rsid w:val="00401A3A"/>
    <w:rsid w:val="00404683"/>
    <w:rsid w:val="00455BF6"/>
    <w:rsid w:val="004C61EB"/>
    <w:rsid w:val="004E056E"/>
    <w:rsid w:val="00516605"/>
    <w:rsid w:val="00573587"/>
    <w:rsid w:val="0065290A"/>
    <w:rsid w:val="006C3F29"/>
    <w:rsid w:val="007077DD"/>
    <w:rsid w:val="007A4B3B"/>
    <w:rsid w:val="008A178F"/>
    <w:rsid w:val="008B0CDC"/>
    <w:rsid w:val="008D3DBE"/>
    <w:rsid w:val="008E0EBD"/>
    <w:rsid w:val="009041E7"/>
    <w:rsid w:val="009679F4"/>
    <w:rsid w:val="009D3EB6"/>
    <w:rsid w:val="00A45F7F"/>
    <w:rsid w:val="00A641CF"/>
    <w:rsid w:val="00AA181B"/>
    <w:rsid w:val="00AC1F69"/>
    <w:rsid w:val="00B31599"/>
    <w:rsid w:val="00B85616"/>
    <w:rsid w:val="00BB3D02"/>
    <w:rsid w:val="00BF6412"/>
    <w:rsid w:val="00C2689B"/>
    <w:rsid w:val="00C41302"/>
    <w:rsid w:val="00C8619D"/>
    <w:rsid w:val="00CE56E2"/>
    <w:rsid w:val="00CF5E09"/>
    <w:rsid w:val="00D07127"/>
    <w:rsid w:val="00D21DF1"/>
    <w:rsid w:val="00D512EA"/>
    <w:rsid w:val="00D679DE"/>
    <w:rsid w:val="00D74723"/>
    <w:rsid w:val="00D94A94"/>
    <w:rsid w:val="00DC24D2"/>
    <w:rsid w:val="00DD5CE0"/>
    <w:rsid w:val="00DF491E"/>
    <w:rsid w:val="00E944F3"/>
    <w:rsid w:val="00EB318E"/>
    <w:rsid w:val="00EE6FEA"/>
    <w:rsid w:val="00F250DB"/>
    <w:rsid w:val="00F27C1D"/>
    <w:rsid w:val="00F35830"/>
    <w:rsid w:val="00F615E1"/>
    <w:rsid w:val="00FD28B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3ED0"/>
  <w15:docId w15:val="{9A0E6BFC-1C03-443B-B4A9-32AF49E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E7"/>
  </w:style>
  <w:style w:type="paragraph" w:styleId="a6">
    <w:name w:val="footer"/>
    <w:basedOn w:val="a"/>
    <w:link w:val="a7"/>
    <w:uiPriority w:val="99"/>
    <w:semiHidden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E7"/>
  </w:style>
  <w:style w:type="paragraph" w:styleId="a8">
    <w:name w:val="Normal (Web)"/>
    <w:basedOn w:val="a"/>
    <w:uiPriority w:val="99"/>
    <w:semiHidden/>
    <w:unhideWhenUsed/>
    <w:rsid w:val="008A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1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17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Procuror_5</cp:lastModifiedBy>
  <cp:revision>2</cp:revision>
  <cp:lastPrinted>2019-02-26T00:25:00Z</cp:lastPrinted>
  <dcterms:created xsi:type="dcterms:W3CDTF">2019-02-26T01:04:00Z</dcterms:created>
  <dcterms:modified xsi:type="dcterms:W3CDTF">2019-02-26T01:04:00Z</dcterms:modified>
</cp:coreProperties>
</file>