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FBA" w:rsidRDefault="0092318F" w:rsidP="00463FBA">
      <w:pPr>
        <w:ind w:right="-58"/>
        <w:jc w:val="center"/>
        <w:rPr>
          <w:sz w:val="28"/>
        </w:rPr>
      </w:pPr>
      <w:r>
        <w:rPr>
          <w:noProof/>
          <w:sz w:val="22"/>
        </w:rPr>
        <w:drawing>
          <wp:inline distT="0" distB="0" distL="0" distR="0">
            <wp:extent cx="482600" cy="546100"/>
            <wp:effectExtent l="19050" t="0" r="0" b="0"/>
            <wp:docPr id="1" name="Рисунок 1" descr="HAB_G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B_GER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FBA" w:rsidRDefault="00463FBA" w:rsidP="00463FBA">
      <w:pPr>
        <w:pStyle w:val="1"/>
        <w:jc w:val="center"/>
      </w:pPr>
      <w:r>
        <w:t>СОВЕТ ДЕПУТАТОВ</w:t>
      </w:r>
    </w:p>
    <w:p w:rsidR="0092318F" w:rsidRDefault="0092318F" w:rsidP="00463FBA">
      <w:pPr>
        <w:pStyle w:val="1"/>
        <w:jc w:val="center"/>
      </w:pPr>
      <w:r>
        <w:t>СУЛУКСКОГО СЕЛЬСКОГО ПОСЕЛЕНИЯ</w:t>
      </w:r>
    </w:p>
    <w:p w:rsidR="00463FBA" w:rsidRDefault="00463FBA" w:rsidP="00463FBA">
      <w:pPr>
        <w:pStyle w:val="1"/>
        <w:jc w:val="center"/>
      </w:pPr>
      <w:r>
        <w:t xml:space="preserve"> Верхнебуреинского муниципального района</w:t>
      </w:r>
    </w:p>
    <w:p w:rsidR="00463FBA" w:rsidRDefault="00463FBA" w:rsidP="00463FBA">
      <w:pPr>
        <w:pStyle w:val="1"/>
        <w:jc w:val="center"/>
      </w:pPr>
      <w:r>
        <w:t>Хабаровского края</w:t>
      </w:r>
    </w:p>
    <w:p w:rsidR="00463FBA" w:rsidRDefault="00463FBA" w:rsidP="00463FBA">
      <w:pPr>
        <w:jc w:val="center"/>
      </w:pPr>
    </w:p>
    <w:p w:rsidR="00463FBA" w:rsidRDefault="00463FBA" w:rsidP="00463FBA">
      <w:pPr>
        <w:jc w:val="center"/>
      </w:pPr>
    </w:p>
    <w:p w:rsidR="00463FBA" w:rsidRDefault="00463FBA" w:rsidP="00350DE1">
      <w:pPr>
        <w:pStyle w:val="2"/>
        <w:rPr>
          <w:b/>
          <w:bCs/>
        </w:rPr>
      </w:pPr>
      <w:r>
        <w:rPr>
          <w:b/>
          <w:bCs/>
        </w:rPr>
        <w:t>РЕШЕНИЕ</w:t>
      </w:r>
    </w:p>
    <w:p w:rsidR="00463FBA" w:rsidRDefault="0092318F" w:rsidP="00463FBA">
      <w:pPr>
        <w:rPr>
          <w:sz w:val="28"/>
        </w:rPr>
      </w:pPr>
      <w:r>
        <w:rPr>
          <w:sz w:val="28"/>
        </w:rPr>
        <w:t>29</w:t>
      </w:r>
      <w:r w:rsidR="00566258">
        <w:rPr>
          <w:sz w:val="28"/>
        </w:rPr>
        <w:t>.</w:t>
      </w:r>
      <w:r>
        <w:rPr>
          <w:sz w:val="28"/>
        </w:rPr>
        <w:t>12</w:t>
      </w:r>
      <w:r w:rsidR="00324A0F">
        <w:rPr>
          <w:sz w:val="28"/>
        </w:rPr>
        <w:t>.201</w:t>
      </w:r>
      <w:r>
        <w:rPr>
          <w:sz w:val="28"/>
        </w:rPr>
        <w:t>4</w:t>
      </w:r>
      <w:r w:rsidR="00324A0F">
        <w:rPr>
          <w:sz w:val="28"/>
        </w:rPr>
        <w:t xml:space="preserve">  № </w:t>
      </w:r>
      <w:r>
        <w:rPr>
          <w:sz w:val="28"/>
        </w:rPr>
        <w:t>142</w:t>
      </w:r>
    </w:p>
    <w:p w:rsidR="00463FBA" w:rsidRDefault="00463FBA" w:rsidP="00463FBA">
      <w:pPr>
        <w:rPr>
          <w:sz w:val="28"/>
        </w:rPr>
      </w:pPr>
      <w:r>
        <w:rPr>
          <w:sz w:val="28"/>
        </w:rPr>
        <w:t xml:space="preserve">п. </w:t>
      </w:r>
      <w:r w:rsidR="0092318F">
        <w:rPr>
          <w:sz w:val="28"/>
        </w:rPr>
        <w:t>Сулук</w:t>
      </w:r>
    </w:p>
    <w:p w:rsidR="00CE6F25" w:rsidRDefault="00CE6F25" w:rsidP="00463FBA">
      <w:pPr>
        <w:rPr>
          <w:sz w:val="28"/>
        </w:rPr>
      </w:pPr>
    </w:p>
    <w:p w:rsidR="00CE6F25" w:rsidRDefault="00350DE1" w:rsidP="00463FBA">
      <w:pPr>
        <w:rPr>
          <w:sz w:val="28"/>
        </w:rPr>
      </w:pPr>
      <w:r>
        <w:rPr>
          <w:sz w:val="28"/>
        </w:rPr>
        <w:t xml:space="preserve">О денежном содержании главы </w:t>
      </w:r>
      <w:r w:rsidR="0092318F">
        <w:rPr>
          <w:sz w:val="28"/>
        </w:rPr>
        <w:t>Сулукского сельского поселения</w:t>
      </w:r>
      <w:r>
        <w:rPr>
          <w:sz w:val="28"/>
        </w:rPr>
        <w:t xml:space="preserve"> Верхнебуреинского муниципального района Хабаровского края</w:t>
      </w:r>
    </w:p>
    <w:p w:rsidR="009729A6" w:rsidRDefault="009729A6" w:rsidP="00463FBA">
      <w:pPr>
        <w:rPr>
          <w:sz w:val="28"/>
        </w:rPr>
      </w:pPr>
    </w:p>
    <w:p w:rsidR="009729A6" w:rsidRDefault="009729A6" w:rsidP="00A26295">
      <w:pPr>
        <w:jc w:val="both"/>
        <w:rPr>
          <w:sz w:val="28"/>
        </w:rPr>
      </w:pPr>
      <w:r>
        <w:rPr>
          <w:sz w:val="28"/>
        </w:rPr>
        <w:tab/>
        <w:t xml:space="preserve">В </w:t>
      </w:r>
      <w:r w:rsidR="00350DE1">
        <w:rPr>
          <w:sz w:val="28"/>
        </w:rPr>
        <w:t xml:space="preserve">целях </w:t>
      </w:r>
      <w:r w:rsidR="00393ECB">
        <w:rPr>
          <w:sz w:val="28"/>
        </w:rPr>
        <w:t xml:space="preserve">решения организационных вопросов, связанных с определением денежного содержания выборного должностного лица </w:t>
      </w:r>
      <w:r w:rsidR="0092318F">
        <w:rPr>
          <w:sz w:val="28"/>
        </w:rPr>
        <w:t>Сулукского сельского поселения</w:t>
      </w:r>
      <w:r w:rsidR="00393ECB">
        <w:rPr>
          <w:sz w:val="28"/>
        </w:rPr>
        <w:t xml:space="preserve"> </w:t>
      </w:r>
      <w:r w:rsidR="00A26295">
        <w:rPr>
          <w:sz w:val="28"/>
        </w:rPr>
        <w:t>Верхнебуреинского муниципального района, принимая во внимание отсутствие Федерального закона, регулирующего данные вопросы</w:t>
      </w:r>
      <w:r>
        <w:rPr>
          <w:sz w:val="28"/>
        </w:rPr>
        <w:t xml:space="preserve"> Совет депутатов </w:t>
      </w:r>
    </w:p>
    <w:p w:rsidR="00E71D40" w:rsidRDefault="009729A6" w:rsidP="00463FBA">
      <w:pPr>
        <w:rPr>
          <w:sz w:val="28"/>
        </w:rPr>
      </w:pPr>
      <w:r>
        <w:rPr>
          <w:sz w:val="28"/>
        </w:rPr>
        <w:t>РЕШИЛ:</w:t>
      </w:r>
    </w:p>
    <w:p w:rsidR="009729A6" w:rsidRDefault="009729A6" w:rsidP="00CC1700">
      <w:pPr>
        <w:ind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344839">
        <w:rPr>
          <w:sz w:val="28"/>
        </w:rPr>
        <w:t xml:space="preserve">Определить, что денежное содержание главы </w:t>
      </w:r>
      <w:r w:rsidR="0092318F">
        <w:rPr>
          <w:sz w:val="28"/>
        </w:rPr>
        <w:t xml:space="preserve">Сулукского сельского поселения </w:t>
      </w:r>
      <w:r w:rsidR="00344839">
        <w:rPr>
          <w:sz w:val="28"/>
        </w:rPr>
        <w:t xml:space="preserve"> Верхнебуреинского муниципального района состоит из месячного оклада (далее –</w:t>
      </w:r>
      <w:r w:rsidR="00566258">
        <w:rPr>
          <w:sz w:val="28"/>
        </w:rPr>
        <w:t xml:space="preserve"> должностной оклад)</w:t>
      </w:r>
      <w:r w:rsidR="00344839">
        <w:rPr>
          <w:sz w:val="28"/>
        </w:rPr>
        <w:t>, а также из месячных и иных дополнительных выплат (далее – дополнительные выплаты).</w:t>
      </w:r>
    </w:p>
    <w:p w:rsidR="009729A6" w:rsidRDefault="009729A6" w:rsidP="00CC1700">
      <w:pPr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r w:rsidR="00CC1700">
        <w:rPr>
          <w:sz w:val="28"/>
        </w:rPr>
        <w:t xml:space="preserve">Установить, что к дополнительным выплатам главы </w:t>
      </w:r>
      <w:r w:rsidR="0092318F">
        <w:rPr>
          <w:sz w:val="28"/>
        </w:rPr>
        <w:t>Сулукского сельского поселения</w:t>
      </w:r>
      <w:r w:rsidR="00CC1700">
        <w:rPr>
          <w:sz w:val="28"/>
        </w:rPr>
        <w:t xml:space="preserve"> Верхнебуреинского муниципального района Хабаровского края относятся:</w:t>
      </w:r>
    </w:p>
    <w:p w:rsidR="00CC1700" w:rsidRDefault="000E7019" w:rsidP="00CC1700">
      <w:pPr>
        <w:ind w:firstLine="708"/>
        <w:jc w:val="both"/>
        <w:rPr>
          <w:sz w:val="28"/>
        </w:rPr>
      </w:pPr>
      <w:r>
        <w:rPr>
          <w:sz w:val="28"/>
        </w:rPr>
        <w:t>1) е</w:t>
      </w:r>
      <w:r w:rsidR="00CC1700">
        <w:rPr>
          <w:sz w:val="28"/>
        </w:rPr>
        <w:t>жемесячная надбавка к должностному окладу за выслугу лет следующих размеров:</w:t>
      </w:r>
    </w:p>
    <w:p w:rsidR="00CC1700" w:rsidRDefault="00CC1700" w:rsidP="007714A3">
      <w:pPr>
        <w:ind w:firstLine="708"/>
        <w:jc w:val="both"/>
        <w:rPr>
          <w:sz w:val="28"/>
        </w:rPr>
      </w:pPr>
      <w:r>
        <w:rPr>
          <w:sz w:val="28"/>
        </w:rPr>
        <w:t>- от 1</w:t>
      </w:r>
      <w:r w:rsidR="00D46476">
        <w:rPr>
          <w:sz w:val="28"/>
        </w:rPr>
        <w:t xml:space="preserve"> до 5 лет – 10 процентов должностного оклада;</w:t>
      </w:r>
    </w:p>
    <w:p w:rsidR="00D46476" w:rsidRDefault="00D46476" w:rsidP="007714A3">
      <w:pPr>
        <w:ind w:firstLine="708"/>
        <w:jc w:val="both"/>
        <w:rPr>
          <w:sz w:val="28"/>
        </w:rPr>
      </w:pPr>
      <w:r>
        <w:rPr>
          <w:sz w:val="28"/>
        </w:rPr>
        <w:t>- от 5 до 10 лет – 15 процентов должностного оклада;</w:t>
      </w:r>
    </w:p>
    <w:p w:rsidR="00D46476" w:rsidRDefault="00D46476" w:rsidP="007714A3">
      <w:pPr>
        <w:ind w:firstLine="708"/>
        <w:jc w:val="both"/>
        <w:rPr>
          <w:sz w:val="28"/>
        </w:rPr>
      </w:pPr>
      <w:r>
        <w:rPr>
          <w:sz w:val="28"/>
        </w:rPr>
        <w:t>- от 10 до 15 – 20 процентов должностного оклада;</w:t>
      </w:r>
    </w:p>
    <w:p w:rsidR="00D46476" w:rsidRDefault="00D46476" w:rsidP="007714A3">
      <w:pPr>
        <w:ind w:firstLine="708"/>
        <w:jc w:val="both"/>
        <w:rPr>
          <w:sz w:val="28"/>
        </w:rPr>
      </w:pPr>
      <w:r>
        <w:rPr>
          <w:sz w:val="28"/>
        </w:rPr>
        <w:t>- свыше 15 лет – 30 процентов должностного оклада.</w:t>
      </w:r>
    </w:p>
    <w:p w:rsidR="00D46476" w:rsidRDefault="000E7019" w:rsidP="00CC1700">
      <w:pPr>
        <w:jc w:val="both"/>
        <w:rPr>
          <w:sz w:val="28"/>
        </w:rPr>
      </w:pPr>
      <w:r>
        <w:rPr>
          <w:sz w:val="28"/>
        </w:rPr>
        <w:tab/>
        <w:t>2) е</w:t>
      </w:r>
      <w:r w:rsidR="00D46476">
        <w:rPr>
          <w:sz w:val="28"/>
        </w:rPr>
        <w:t>жемесячная надбавка к должностному окладу</w:t>
      </w:r>
      <w:r>
        <w:rPr>
          <w:sz w:val="28"/>
        </w:rPr>
        <w:t xml:space="preserve"> </w:t>
      </w:r>
      <w:r w:rsidR="00136113">
        <w:rPr>
          <w:sz w:val="28"/>
        </w:rPr>
        <w:t>за сложность, напряженность, специальный режим работы</w:t>
      </w:r>
      <w:r w:rsidR="008073E0">
        <w:rPr>
          <w:sz w:val="28"/>
        </w:rPr>
        <w:t xml:space="preserve"> – 120 процентов должностного оклада.</w:t>
      </w:r>
    </w:p>
    <w:p w:rsidR="008073E0" w:rsidRDefault="008073E0" w:rsidP="00CC1700">
      <w:pPr>
        <w:jc w:val="both"/>
        <w:rPr>
          <w:sz w:val="28"/>
        </w:rPr>
      </w:pPr>
      <w:r>
        <w:rPr>
          <w:sz w:val="28"/>
        </w:rPr>
        <w:tab/>
        <w:t>3) ежемесячное денежное поощрение в размере 2,9 должностного оклада.</w:t>
      </w:r>
    </w:p>
    <w:p w:rsidR="00566258" w:rsidRDefault="008073E0" w:rsidP="00CC1700">
      <w:pPr>
        <w:jc w:val="both"/>
        <w:rPr>
          <w:sz w:val="28"/>
        </w:rPr>
      </w:pPr>
      <w:r>
        <w:rPr>
          <w:sz w:val="28"/>
        </w:rPr>
        <w:tab/>
        <w:t>4)</w:t>
      </w:r>
      <w:r w:rsidR="007714A3">
        <w:rPr>
          <w:sz w:val="28"/>
        </w:rPr>
        <w:t xml:space="preserve"> </w:t>
      </w:r>
      <w:r w:rsidR="00566258">
        <w:rPr>
          <w:sz w:val="28"/>
        </w:rPr>
        <w:t>районный коэффициен</w:t>
      </w:r>
      <w:r w:rsidR="0092318F">
        <w:rPr>
          <w:sz w:val="28"/>
        </w:rPr>
        <w:t>т 50% и северные надбавки 50% (</w:t>
      </w:r>
      <w:r w:rsidR="00566258">
        <w:rPr>
          <w:sz w:val="28"/>
        </w:rPr>
        <w:t xml:space="preserve">в связи с непрерывным трудовым стажем более 5 лет), согласно законодательства </w:t>
      </w:r>
      <w:r w:rsidR="00714A8B">
        <w:rPr>
          <w:sz w:val="28"/>
        </w:rPr>
        <w:t>Российской Федерации.</w:t>
      </w:r>
    </w:p>
    <w:p w:rsidR="00714A8B" w:rsidRDefault="002C6035" w:rsidP="00CC1700">
      <w:pPr>
        <w:jc w:val="both"/>
        <w:rPr>
          <w:sz w:val="28"/>
        </w:rPr>
      </w:pPr>
      <w:r>
        <w:rPr>
          <w:sz w:val="28"/>
        </w:rPr>
        <w:t xml:space="preserve">5) материальная </w:t>
      </w:r>
      <w:r w:rsidR="00F703DA">
        <w:rPr>
          <w:sz w:val="28"/>
        </w:rPr>
        <w:t>помощь,</w:t>
      </w:r>
      <w:r>
        <w:rPr>
          <w:sz w:val="28"/>
        </w:rPr>
        <w:t xml:space="preserve"> выплачиваемая за счет средств фонда оплаты труда в размере одного должностного оклада.</w:t>
      </w:r>
    </w:p>
    <w:p w:rsidR="002C6035" w:rsidRDefault="002C6035" w:rsidP="00CC1700">
      <w:pPr>
        <w:jc w:val="both"/>
        <w:rPr>
          <w:sz w:val="28"/>
        </w:rPr>
      </w:pPr>
      <w:r>
        <w:rPr>
          <w:sz w:val="28"/>
        </w:rPr>
        <w:lastRenderedPageBreak/>
        <w:tab/>
        <w:t>У</w:t>
      </w:r>
      <w:r w:rsidR="007C3C3B">
        <w:rPr>
          <w:sz w:val="28"/>
        </w:rPr>
        <w:t>казанные выплаты увеличиваются на соответствующий районный коэффициент и величину соответствующей процентной надбавки за стаж работы в организациях, расположенных в местностях</w:t>
      </w:r>
      <w:r w:rsidR="0092318F">
        <w:rPr>
          <w:sz w:val="28"/>
        </w:rPr>
        <w:t>,</w:t>
      </w:r>
      <w:r w:rsidR="007C3C3B">
        <w:rPr>
          <w:sz w:val="28"/>
        </w:rPr>
        <w:t xml:space="preserve"> приравненных к районам Крайнего Севера, в размерах установленных нормативными актами Российской Федерации Хабаровского края.</w:t>
      </w:r>
    </w:p>
    <w:p w:rsidR="007C3C3B" w:rsidRDefault="007C3C3B" w:rsidP="00CC1700">
      <w:pPr>
        <w:jc w:val="both"/>
        <w:rPr>
          <w:sz w:val="28"/>
        </w:rPr>
      </w:pPr>
      <w:r>
        <w:rPr>
          <w:sz w:val="28"/>
        </w:rPr>
        <w:tab/>
        <w:t xml:space="preserve">3. </w:t>
      </w:r>
      <w:r w:rsidR="007A558A">
        <w:rPr>
          <w:sz w:val="28"/>
        </w:rPr>
        <w:t xml:space="preserve">Размеры должностного оклада главы </w:t>
      </w:r>
      <w:r w:rsidR="0092318F">
        <w:rPr>
          <w:sz w:val="28"/>
        </w:rPr>
        <w:t>Сулукского сельского поселения</w:t>
      </w:r>
      <w:r w:rsidR="007A558A">
        <w:rPr>
          <w:sz w:val="28"/>
        </w:rPr>
        <w:t xml:space="preserve"> Верхнебуреинского муниципального района Хабаровского края могут ежегодно увеличиваться (индексироваться) на основании распоряжения главы </w:t>
      </w:r>
      <w:r w:rsidR="0092318F">
        <w:rPr>
          <w:sz w:val="28"/>
        </w:rPr>
        <w:t>Сулукского сельского поселения</w:t>
      </w:r>
      <w:r w:rsidR="007A558A">
        <w:rPr>
          <w:sz w:val="28"/>
        </w:rPr>
        <w:t xml:space="preserve"> Верхнебуреинского муниципального района Хабаровского края с учетом уровня инфляции (потребительских цен) по краю.</w:t>
      </w:r>
    </w:p>
    <w:p w:rsidR="00190CB2" w:rsidRDefault="008073E0" w:rsidP="008073E0">
      <w:pPr>
        <w:jc w:val="both"/>
        <w:rPr>
          <w:sz w:val="28"/>
        </w:rPr>
      </w:pPr>
      <w:r>
        <w:rPr>
          <w:sz w:val="28"/>
        </w:rPr>
        <w:tab/>
      </w:r>
      <w:r w:rsidR="007A558A">
        <w:rPr>
          <w:sz w:val="28"/>
        </w:rPr>
        <w:t>4</w:t>
      </w:r>
      <w:r w:rsidR="00190CB2">
        <w:rPr>
          <w:sz w:val="28"/>
        </w:rPr>
        <w:t xml:space="preserve">. Контроль за исполнением настоящего решения возложить на </w:t>
      </w:r>
      <w:r w:rsidR="00494856">
        <w:rPr>
          <w:sz w:val="28"/>
        </w:rPr>
        <w:t>бухгалтера</w:t>
      </w:r>
      <w:r w:rsidR="0092318F">
        <w:rPr>
          <w:sz w:val="28"/>
        </w:rPr>
        <w:t xml:space="preserve"> Сулукского сельского поселения Пестереву О.В</w:t>
      </w:r>
      <w:r w:rsidR="00494856">
        <w:rPr>
          <w:sz w:val="28"/>
        </w:rPr>
        <w:t>.</w:t>
      </w:r>
    </w:p>
    <w:p w:rsidR="00190CB2" w:rsidRDefault="007714A3" w:rsidP="00CC1700">
      <w:pPr>
        <w:ind w:firstLine="708"/>
        <w:jc w:val="both"/>
        <w:rPr>
          <w:sz w:val="28"/>
        </w:rPr>
      </w:pPr>
      <w:r>
        <w:rPr>
          <w:sz w:val="28"/>
        </w:rPr>
        <w:t>5</w:t>
      </w:r>
      <w:r w:rsidR="00190CB2">
        <w:rPr>
          <w:sz w:val="28"/>
        </w:rPr>
        <w:t xml:space="preserve">. Настоящее решение вступает в силу со дня его </w:t>
      </w:r>
      <w:r w:rsidR="00494856">
        <w:rPr>
          <w:sz w:val="28"/>
        </w:rPr>
        <w:t xml:space="preserve">подписания и распространяет свои действия </w:t>
      </w:r>
      <w:r w:rsidR="00566258">
        <w:rPr>
          <w:sz w:val="28"/>
        </w:rPr>
        <w:t>со дня его опубликования (обнародования).</w:t>
      </w:r>
    </w:p>
    <w:p w:rsidR="00566258" w:rsidRDefault="00566258" w:rsidP="00E83003">
      <w:pPr>
        <w:rPr>
          <w:sz w:val="28"/>
        </w:rPr>
      </w:pPr>
    </w:p>
    <w:p w:rsidR="00566258" w:rsidRDefault="00566258" w:rsidP="00E83003">
      <w:pPr>
        <w:rPr>
          <w:sz w:val="28"/>
        </w:rPr>
      </w:pPr>
    </w:p>
    <w:p w:rsidR="00566258" w:rsidRDefault="00566258" w:rsidP="00E83003">
      <w:pPr>
        <w:rPr>
          <w:sz w:val="28"/>
        </w:rPr>
      </w:pPr>
    </w:p>
    <w:p w:rsidR="00566258" w:rsidRDefault="00566258" w:rsidP="00E83003">
      <w:pPr>
        <w:rPr>
          <w:sz w:val="28"/>
        </w:rPr>
      </w:pPr>
    </w:p>
    <w:p w:rsidR="00E83003" w:rsidRDefault="00E83003" w:rsidP="00E83003">
      <w:pPr>
        <w:rPr>
          <w:sz w:val="28"/>
        </w:rPr>
      </w:pPr>
      <w:r>
        <w:rPr>
          <w:sz w:val="28"/>
        </w:rPr>
        <w:t xml:space="preserve">Глава сельского поселения                                               </w:t>
      </w:r>
      <w:r w:rsidR="00D07F6B">
        <w:rPr>
          <w:sz w:val="28"/>
        </w:rPr>
        <w:t xml:space="preserve">           </w:t>
      </w:r>
      <w:r w:rsidR="0092318F">
        <w:rPr>
          <w:sz w:val="28"/>
        </w:rPr>
        <w:t xml:space="preserve"> </w:t>
      </w:r>
      <w:r w:rsidR="00D07F6B">
        <w:rPr>
          <w:sz w:val="28"/>
        </w:rPr>
        <w:t xml:space="preserve"> </w:t>
      </w:r>
      <w:r w:rsidR="0092318F">
        <w:rPr>
          <w:sz w:val="28"/>
        </w:rPr>
        <w:t>В.В. Соломатин</w:t>
      </w: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039DF" w:rsidRDefault="004039DF" w:rsidP="00E83003">
      <w:pPr>
        <w:rPr>
          <w:sz w:val="28"/>
        </w:rPr>
      </w:pPr>
    </w:p>
    <w:p w:rsidR="0043391A" w:rsidRDefault="004039DF" w:rsidP="004039DF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</w:t>
      </w:r>
    </w:p>
    <w:p w:rsidR="0043391A" w:rsidRDefault="0043391A" w:rsidP="004039DF">
      <w:pPr>
        <w:jc w:val="right"/>
        <w:rPr>
          <w:sz w:val="28"/>
        </w:rPr>
      </w:pPr>
    </w:p>
    <w:p w:rsidR="0043391A" w:rsidRDefault="0043391A" w:rsidP="004039DF">
      <w:pPr>
        <w:jc w:val="right"/>
        <w:rPr>
          <w:sz w:val="28"/>
        </w:rPr>
      </w:pPr>
    </w:p>
    <w:p w:rsidR="0043391A" w:rsidRDefault="0043391A" w:rsidP="004039DF">
      <w:pPr>
        <w:jc w:val="right"/>
        <w:rPr>
          <w:sz w:val="28"/>
        </w:rPr>
      </w:pPr>
    </w:p>
    <w:p w:rsidR="0043391A" w:rsidRDefault="0043391A" w:rsidP="004039DF">
      <w:pPr>
        <w:jc w:val="right"/>
        <w:rPr>
          <w:sz w:val="28"/>
        </w:rPr>
      </w:pPr>
    </w:p>
    <w:p w:rsidR="0043391A" w:rsidRDefault="0043391A" w:rsidP="004039DF">
      <w:pPr>
        <w:jc w:val="right"/>
        <w:rPr>
          <w:sz w:val="28"/>
        </w:rPr>
      </w:pPr>
    </w:p>
    <w:p w:rsidR="0043391A" w:rsidRDefault="0043391A" w:rsidP="004039DF">
      <w:pPr>
        <w:jc w:val="right"/>
        <w:rPr>
          <w:sz w:val="28"/>
        </w:rPr>
      </w:pPr>
    </w:p>
    <w:p w:rsidR="0043391A" w:rsidRDefault="0043391A" w:rsidP="004039DF">
      <w:pPr>
        <w:jc w:val="right"/>
        <w:rPr>
          <w:sz w:val="28"/>
        </w:rPr>
      </w:pPr>
    </w:p>
    <w:p w:rsidR="00463FBA" w:rsidRPr="00463FBA" w:rsidRDefault="00463FBA" w:rsidP="0043391A">
      <w:pPr>
        <w:rPr>
          <w:sz w:val="28"/>
          <w:szCs w:val="28"/>
        </w:rPr>
      </w:pPr>
    </w:p>
    <w:sectPr w:rsidR="00463FBA" w:rsidRPr="00463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characterSpacingControl w:val="doNotCompress"/>
  <w:compat/>
  <w:rsids>
    <w:rsidRoot w:val="00463FBA"/>
    <w:rsid w:val="000B171A"/>
    <w:rsid w:val="000E7019"/>
    <w:rsid w:val="00136113"/>
    <w:rsid w:val="0018671A"/>
    <w:rsid w:val="00190CB2"/>
    <w:rsid w:val="002C6035"/>
    <w:rsid w:val="00324A0F"/>
    <w:rsid w:val="00344839"/>
    <w:rsid w:val="00350DE1"/>
    <w:rsid w:val="00393ECB"/>
    <w:rsid w:val="004039DF"/>
    <w:rsid w:val="0043391A"/>
    <w:rsid w:val="00463FBA"/>
    <w:rsid w:val="00494856"/>
    <w:rsid w:val="00566258"/>
    <w:rsid w:val="006F49EA"/>
    <w:rsid w:val="00714A8B"/>
    <w:rsid w:val="00732BA7"/>
    <w:rsid w:val="007714A3"/>
    <w:rsid w:val="007A558A"/>
    <w:rsid w:val="007C3C3B"/>
    <w:rsid w:val="008073E0"/>
    <w:rsid w:val="008C74B0"/>
    <w:rsid w:val="0092318F"/>
    <w:rsid w:val="009729A6"/>
    <w:rsid w:val="00A26295"/>
    <w:rsid w:val="00B47667"/>
    <w:rsid w:val="00CC1700"/>
    <w:rsid w:val="00CE6F25"/>
    <w:rsid w:val="00D07F6B"/>
    <w:rsid w:val="00D46476"/>
    <w:rsid w:val="00DF058B"/>
    <w:rsid w:val="00E71D40"/>
    <w:rsid w:val="00E83003"/>
    <w:rsid w:val="00F42F61"/>
    <w:rsid w:val="00F70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3FBA"/>
    <w:rPr>
      <w:sz w:val="24"/>
      <w:szCs w:val="24"/>
    </w:rPr>
  </w:style>
  <w:style w:type="paragraph" w:styleId="1">
    <w:name w:val="heading 1"/>
    <w:basedOn w:val="a"/>
    <w:next w:val="a"/>
    <w:qFormat/>
    <w:rsid w:val="00463FBA"/>
    <w:pPr>
      <w:keepNext/>
      <w:outlineLvl w:val="0"/>
    </w:pPr>
    <w:rPr>
      <w:rFonts w:eastAsia="Arial Unicode MS"/>
      <w:b/>
      <w:sz w:val="28"/>
    </w:rPr>
  </w:style>
  <w:style w:type="paragraph" w:styleId="2">
    <w:name w:val="heading 2"/>
    <w:basedOn w:val="a"/>
    <w:next w:val="a"/>
    <w:qFormat/>
    <w:rsid w:val="00463FBA"/>
    <w:pPr>
      <w:keepNext/>
      <w:jc w:val="center"/>
      <w:outlineLvl w:val="1"/>
    </w:pPr>
    <w:rPr>
      <w:rFonts w:eastAsia="Arial Unicode MS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9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Зеленько  С В</dc:creator>
  <cp:keywords/>
  <cp:lastModifiedBy>RePack by SPecialiST</cp:lastModifiedBy>
  <cp:revision>2</cp:revision>
  <cp:lastPrinted>2010-12-01T07:31:00Z</cp:lastPrinted>
  <dcterms:created xsi:type="dcterms:W3CDTF">2015-05-06T04:52:00Z</dcterms:created>
  <dcterms:modified xsi:type="dcterms:W3CDTF">2015-05-06T04:52:00Z</dcterms:modified>
</cp:coreProperties>
</file>